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D2" w:rsidRPr="006B0E4B" w:rsidRDefault="00F430D2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1.AMAÇ</w:t>
      </w:r>
      <w:r w:rsidRPr="006B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0D2" w:rsidRDefault="00F430D2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Mersin Valiliği bünyesine 657 sayılı Kanunun 4/c maddesine göre atanan Geçici Personelin işe giriş ve çıkış işlemlerini yürütmek.</w:t>
      </w:r>
    </w:p>
    <w:p w:rsidR="00F430D2" w:rsidRPr="006B0E4B" w:rsidRDefault="00F430D2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F430D2" w:rsidRPr="006B0E4B" w:rsidRDefault="00F430D2" w:rsidP="004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Vali Yardımcısı</w:t>
      </w:r>
    </w:p>
    <w:p w:rsidR="00F430D2" w:rsidRPr="006B0E4B" w:rsidRDefault="00F430D2" w:rsidP="004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Birim Müdürü</w:t>
      </w:r>
    </w:p>
    <w:p w:rsidR="00F430D2" w:rsidRDefault="00F430D2" w:rsidP="004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İlgili Memur</w:t>
      </w:r>
    </w:p>
    <w:p w:rsidR="00F430D2" w:rsidRPr="006B0E4B" w:rsidRDefault="00F430D2" w:rsidP="004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0D2" w:rsidRDefault="00F430D2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F430D2" w:rsidRPr="006B0E4B" w:rsidRDefault="00F430D2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Geçici Personelin İşe Başlatılması;</w:t>
      </w:r>
    </w:p>
    <w:p w:rsidR="00F430D2" w:rsidRPr="00BE5BF6" w:rsidRDefault="00F430D2" w:rsidP="00120E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>Bakanlar Kurulu’nun Geçici Personel çalıştırılmasına ilişkin kararı yılsonunda veya takip eden yılbaşında Resmi Gazetede yayımlanır.</w:t>
      </w:r>
    </w:p>
    <w:p w:rsidR="00F430D2" w:rsidRDefault="00F430D2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6B0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Personel Bürosu tarafından Geçici Personelin işe başlatılması için Valilik makamından onay alınıp, kurum yetkilisi (Vali Yardımcısı) ile Geçici Personel arasında sözleşme imzalanır.</w:t>
      </w:r>
    </w:p>
    <w:p w:rsidR="00F430D2" w:rsidRDefault="00F430D2" w:rsidP="008B0F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E4B">
        <w:rPr>
          <w:rFonts w:ascii="Times New Roman" w:hAnsi="Times New Roman" w:cs="Times New Roman"/>
          <w:b/>
          <w:bCs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 xml:space="preserve">Geçici Personel işe başlamadan bir gün önce </w:t>
      </w:r>
      <w:r w:rsidR="00A860A4">
        <w:rPr>
          <w:rFonts w:ascii="Times New Roman" w:hAnsi="Times New Roman" w:cs="Times New Roman"/>
          <w:sz w:val="24"/>
          <w:szCs w:val="24"/>
        </w:rPr>
        <w:t>Destek Hizmetleri Şefliği</w:t>
      </w:r>
      <w:r>
        <w:rPr>
          <w:rFonts w:ascii="Times New Roman" w:hAnsi="Times New Roman" w:cs="Times New Roman"/>
          <w:sz w:val="24"/>
          <w:szCs w:val="24"/>
        </w:rPr>
        <w:t xml:space="preserve"> personelince, Sosyal Güvenlik Kurumunun (</w:t>
      </w:r>
      <w:hyperlink r:id="rId7" w:history="1">
        <w:r w:rsidRPr="00D424BF">
          <w:rPr>
            <w:rStyle w:val="Kpr"/>
            <w:rFonts w:ascii="Times New Roman" w:hAnsi="Times New Roman" w:cs="Times New Roman"/>
            <w:sz w:val="24"/>
            <w:szCs w:val="24"/>
          </w:rPr>
          <w:t>www.sgk.gov.tr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internet adresinden İşveren-Sigortalı İşe Giriş ve Çıkış İşlemleri-SSK-Aç bölümleri seçilerek açılan pencereden kurum şifresi ile giriş yapılıp, Geçici Personelin işe giriş bildirgeleri tek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düzenlenerek onaylanıp, çıktıları alınıp, ilgili ve kurum yetkilisi tarafından imzalanır.</w:t>
      </w:r>
      <w:proofErr w:type="gramEnd"/>
    </w:p>
    <w:p w:rsidR="00F430D2" w:rsidRPr="001C435E" w:rsidRDefault="00F430D2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35E">
        <w:rPr>
          <w:rFonts w:ascii="Times New Roman" w:hAnsi="Times New Roman" w:cs="Times New Roman"/>
          <w:b/>
          <w:bCs/>
          <w:sz w:val="24"/>
          <w:szCs w:val="24"/>
        </w:rPr>
        <w:t>Geçici Personelin İşten Ayrılması;</w:t>
      </w:r>
    </w:p>
    <w:p w:rsidR="00F430D2" w:rsidRDefault="00F430D2" w:rsidP="007672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E4B">
        <w:rPr>
          <w:rFonts w:ascii="Times New Roman" w:hAnsi="Times New Roman" w:cs="Times New Roman"/>
          <w:b/>
          <w:bCs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 Geçici Personelin mali yıl içerisinde 11 ay </w:t>
      </w:r>
      <w:r w:rsidR="00972C92">
        <w:rPr>
          <w:rFonts w:ascii="Times New Roman" w:hAnsi="Times New Roman" w:cs="Times New Roman"/>
          <w:sz w:val="24"/>
          <w:szCs w:val="24"/>
        </w:rPr>
        <w:t xml:space="preserve">28 gün </w:t>
      </w:r>
      <w:r>
        <w:rPr>
          <w:rFonts w:ascii="Times New Roman" w:hAnsi="Times New Roman" w:cs="Times New Roman"/>
          <w:sz w:val="24"/>
          <w:szCs w:val="24"/>
        </w:rPr>
        <w:t xml:space="preserve">çalışma süresi dolduktan sonra,  en geç on gün içerisinde </w:t>
      </w:r>
      <w:r w:rsidR="009854E8">
        <w:rPr>
          <w:rFonts w:ascii="Times New Roman" w:hAnsi="Times New Roman" w:cs="Times New Roman"/>
          <w:sz w:val="24"/>
          <w:szCs w:val="24"/>
        </w:rPr>
        <w:t>Destek Hizmetleri Şefliği</w:t>
      </w:r>
      <w:r>
        <w:rPr>
          <w:rFonts w:ascii="Times New Roman" w:hAnsi="Times New Roman" w:cs="Times New Roman"/>
          <w:sz w:val="24"/>
          <w:szCs w:val="24"/>
        </w:rPr>
        <w:t xml:space="preserve"> personelince, Sosyal Güvenlik Kurumunun (</w:t>
      </w:r>
      <w:hyperlink r:id="rId8" w:history="1">
        <w:r w:rsidRPr="00D424BF">
          <w:rPr>
            <w:rStyle w:val="Kpr"/>
            <w:rFonts w:ascii="Times New Roman" w:hAnsi="Times New Roman" w:cs="Times New Roman"/>
            <w:sz w:val="24"/>
            <w:szCs w:val="24"/>
          </w:rPr>
          <w:t>www.sgk.gov.tr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internet adresinden İşveren-Sigortalı İşe Giriş ve Çıkış İşlemleri-SSK-Aç bölümleri seçilerek açılan pencereden kurum şifresi ile giriş yapılıp, Geçici Personelin işten ayrılış bildirgeleri tek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düzenlenerek onaylanıp, çıktıları alınıp, kurum yetkilisi tarafından imzalanır.</w:t>
      </w:r>
      <w:proofErr w:type="gramEnd"/>
    </w:p>
    <w:p w:rsidR="00F430D2" w:rsidRPr="00AE3753" w:rsidRDefault="00F430D2" w:rsidP="007672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753">
        <w:rPr>
          <w:rFonts w:ascii="Times New Roman" w:hAnsi="Times New Roman" w:cs="Times New Roman"/>
          <w:b/>
          <w:bCs/>
          <w:sz w:val="24"/>
          <w:szCs w:val="24"/>
        </w:rPr>
        <w:t>Geçici Personelin Emekliye Ayrılması;</w:t>
      </w:r>
    </w:p>
    <w:p w:rsidR="00F430D2" w:rsidRPr="006B0E4B" w:rsidRDefault="00F430D2" w:rsidP="0076727A">
      <w:pPr>
        <w:jc w:val="both"/>
        <w:rPr>
          <w:rFonts w:ascii="Times New Roman" w:hAnsi="Times New Roman" w:cs="Times New Roman"/>
          <w:sz w:val="24"/>
          <w:szCs w:val="24"/>
        </w:rPr>
      </w:pPr>
      <w:r w:rsidRPr="00AE3753">
        <w:rPr>
          <w:rFonts w:ascii="Times New Roman" w:hAnsi="Times New Roman" w:cs="Times New Roman"/>
          <w:b/>
          <w:bCs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 Mersin Valiliği bünyesinde çalışmakta iken, emekliliğe hak kazanan Geçici Personelin emeklilik dilekçesi ve eki Sosyal Güvenlik Kurumunun emekli olabileceğine ilişkin yazısı ilgili tarafından Valilik Makamına sunulur.</w:t>
      </w:r>
    </w:p>
    <w:p w:rsidR="00F430D2" w:rsidRPr="008A1EB0" w:rsidRDefault="00F430D2" w:rsidP="008A1E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3.6 </w:t>
      </w:r>
      <w:r>
        <w:rPr>
          <w:rFonts w:ascii="Times New Roman" w:hAnsi="Times New Roman" w:cs="Times New Roman"/>
          <w:sz w:val="24"/>
          <w:szCs w:val="24"/>
        </w:rPr>
        <w:t xml:space="preserve">İlgilinin </w:t>
      </w:r>
      <w:r w:rsidRPr="001640CC">
        <w:rPr>
          <w:rFonts w:ascii="Times New Roman" w:hAnsi="Times New Roman" w:cs="Times New Roman"/>
          <w:sz w:val="24"/>
          <w:szCs w:val="24"/>
          <w:lang w:eastAsia="tr-TR"/>
        </w:rPr>
        <w:t>657 Sayılı Devlet Memurları Kanununun 4 üncü maddesinin (C) fıkrasına göre yapılan çalışmaların</w:t>
      </w:r>
      <w:r>
        <w:rPr>
          <w:rFonts w:ascii="Times New Roman" w:hAnsi="Times New Roman" w:cs="Times New Roman"/>
          <w:sz w:val="24"/>
          <w:szCs w:val="24"/>
          <w:lang w:eastAsia="tr-TR"/>
        </w:rPr>
        <w:t>ın</w:t>
      </w:r>
      <w:r w:rsidRPr="001640CC">
        <w:rPr>
          <w:rFonts w:ascii="Times New Roman" w:hAnsi="Times New Roman" w:cs="Times New Roman"/>
          <w:sz w:val="24"/>
          <w:szCs w:val="24"/>
          <w:lang w:eastAsia="tr-TR"/>
        </w:rPr>
        <w:t xml:space="preserve"> toplam </w:t>
      </w:r>
      <w:r>
        <w:rPr>
          <w:rFonts w:ascii="Times New Roman" w:hAnsi="Times New Roman" w:cs="Times New Roman"/>
          <w:sz w:val="24"/>
          <w:szCs w:val="24"/>
          <w:lang w:eastAsia="tr-TR"/>
        </w:rPr>
        <w:t>süresi üzerinden hesaplanarak,</w:t>
      </w:r>
      <w:r w:rsidRPr="001640C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A1EB0">
        <w:rPr>
          <w:rFonts w:ascii="Times New Roman" w:hAnsi="Times New Roman" w:cs="Times New Roman"/>
          <w:sz w:val="24"/>
          <w:szCs w:val="24"/>
        </w:rPr>
        <w:t>2009/15759 sayılı "Kamu Kurum ve Kuruluşlarındaki Geçici Mahiyetteki İşleri Yürütmek Üzere Geçici Personel İstihdamı ve Bu Personele Ödenecek Ücretler Hakkında Karar"</w:t>
      </w:r>
      <w:r>
        <w:rPr>
          <w:rFonts w:ascii="Times New Roman" w:hAnsi="Times New Roman" w:cs="Times New Roman"/>
          <w:sz w:val="24"/>
          <w:szCs w:val="24"/>
        </w:rPr>
        <w:t>ın 7.</w:t>
      </w:r>
      <w:r w:rsidRPr="008A1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maddesindek</w:t>
      </w:r>
      <w:r w:rsidRPr="008A1EB0">
        <w:rPr>
          <w:rFonts w:ascii="Times New Roman" w:hAnsi="Times New Roman" w:cs="Times New Roman"/>
          <w:sz w:val="24"/>
          <w:szCs w:val="24"/>
          <w:lang w:eastAsia="tr-TR"/>
        </w:rPr>
        <w:t>i esaslara göre iş sonu tazminatı ödenir.</w:t>
      </w:r>
      <w:proofErr w:type="gramEnd"/>
    </w:p>
    <w:p w:rsidR="00F430D2" w:rsidRDefault="00F430D2" w:rsidP="00B7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3.7 </w:t>
      </w:r>
      <w:r>
        <w:rPr>
          <w:rFonts w:ascii="Times New Roman" w:hAnsi="Times New Roman" w:cs="Times New Roman"/>
          <w:sz w:val="24"/>
          <w:szCs w:val="24"/>
        </w:rPr>
        <w:t>İş sonu tazminatına ilişkin çeşitli ödemeler bordrosu SGB Net programı üzerinden düzenlenir.</w:t>
      </w:r>
    </w:p>
    <w:p w:rsidR="00F430D2" w:rsidRDefault="00F430D2" w:rsidP="00B71E1C">
      <w:pPr>
        <w:jc w:val="both"/>
        <w:rPr>
          <w:rFonts w:ascii="Times New Roman" w:hAnsi="Times New Roman" w:cs="Times New Roman"/>
          <w:sz w:val="24"/>
          <w:szCs w:val="24"/>
        </w:rPr>
      </w:pPr>
      <w:r w:rsidRPr="003C1E77">
        <w:rPr>
          <w:rFonts w:ascii="Times New Roman" w:hAnsi="Times New Roman" w:cs="Times New Roman"/>
          <w:b/>
          <w:bCs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 xml:space="preserve"> İş sonu tazminatı ilişkin Harcama Talimatı, Harcama Yetkilisinin onayına sunulur.</w:t>
      </w:r>
    </w:p>
    <w:p w:rsidR="00F430D2" w:rsidRDefault="00F430D2" w:rsidP="00B71E1C">
      <w:pPr>
        <w:jc w:val="both"/>
        <w:rPr>
          <w:rFonts w:ascii="Times New Roman" w:hAnsi="Times New Roman" w:cs="Times New Roman"/>
          <w:sz w:val="24"/>
          <w:szCs w:val="24"/>
        </w:rPr>
      </w:pPr>
      <w:r w:rsidRPr="003C1E77">
        <w:rPr>
          <w:rFonts w:ascii="Times New Roman" w:hAnsi="Times New Roman" w:cs="Times New Roman"/>
          <w:b/>
          <w:bCs/>
          <w:sz w:val="24"/>
          <w:szCs w:val="24"/>
        </w:rPr>
        <w:t>3.9</w:t>
      </w:r>
      <w:r>
        <w:rPr>
          <w:rFonts w:ascii="Times New Roman" w:hAnsi="Times New Roman" w:cs="Times New Roman"/>
          <w:sz w:val="24"/>
          <w:szCs w:val="24"/>
        </w:rPr>
        <w:t xml:space="preserve"> SGB Net programından Ödeme Emri Belgesi düzenlenir.</w:t>
      </w:r>
    </w:p>
    <w:p w:rsidR="00F430D2" w:rsidRPr="00C04033" w:rsidRDefault="00F430D2" w:rsidP="00B71E1C">
      <w:pPr>
        <w:jc w:val="both"/>
        <w:rPr>
          <w:rFonts w:ascii="Times New Roman" w:hAnsi="Times New Roman" w:cs="Times New Roman"/>
          <w:sz w:val="24"/>
          <w:szCs w:val="24"/>
        </w:rPr>
      </w:pPr>
      <w:r w:rsidRPr="003C1E77">
        <w:rPr>
          <w:rFonts w:ascii="Times New Roman" w:hAnsi="Times New Roman" w:cs="Times New Roman"/>
          <w:b/>
          <w:bCs/>
          <w:sz w:val="24"/>
          <w:szCs w:val="24"/>
        </w:rPr>
        <w:t>3.10</w:t>
      </w:r>
      <w:r>
        <w:rPr>
          <w:rFonts w:ascii="Times New Roman" w:hAnsi="Times New Roman" w:cs="Times New Roman"/>
          <w:sz w:val="24"/>
          <w:szCs w:val="24"/>
        </w:rPr>
        <w:t xml:space="preserve"> Dokümanların birer sureti İl Defterdarlığı Muhasebe Müdürlüğü Yetkili Mutemedine teslim edilir.</w:t>
      </w:r>
    </w:p>
    <w:p w:rsidR="00F430D2" w:rsidRDefault="00F430D2" w:rsidP="00B71E1C">
      <w:pPr>
        <w:jc w:val="both"/>
        <w:rPr>
          <w:rFonts w:ascii="Times New Roman" w:hAnsi="Times New Roman" w:cs="Times New Roman"/>
          <w:sz w:val="24"/>
          <w:szCs w:val="24"/>
        </w:rPr>
      </w:pPr>
      <w:r w:rsidRPr="003C1E77">
        <w:rPr>
          <w:rFonts w:ascii="Times New Roman" w:hAnsi="Times New Roman" w:cs="Times New Roman"/>
          <w:b/>
          <w:bCs/>
          <w:sz w:val="24"/>
          <w:szCs w:val="24"/>
        </w:rPr>
        <w:t>3.11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4E8">
        <w:rPr>
          <w:rFonts w:ascii="Times New Roman" w:hAnsi="Times New Roman" w:cs="Times New Roman"/>
          <w:sz w:val="24"/>
          <w:szCs w:val="24"/>
        </w:rPr>
        <w:t>Destek Hizmetleri Şefliği</w:t>
      </w:r>
      <w:r>
        <w:rPr>
          <w:rFonts w:ascii="Times New Roman" w:hAnsi="Times New Roman" w:cs="Times New Roman"/>
          <w:sz w:val="24"/>
          <w:szCs w:val="24"/>
        </w:rPr>
        <w:t xml:space="preserve"> personelince, Sosyal Güvenlik Kurumunun (</w:t>
      </w:r>
      <w:hyperlink r:id="rId9" w:history="1">
        <w:r w:rsidRPr="00D424BF">
          <w:rPr>
            <w:rStyle w:val="Kpr"/>
            <w:rFonts w:ascii="Times New Roman" w:hAnsi="Times New Roman" w:cs="Times New Roman"/>
            <w:sz w:val="24"/>
            <w:szCs w:val="24"/>
          </w:rPr>
          <w:t>www.sgk.gov.tr</w:t>
        </w:r>
      </w:hyperlink>
      <w:r>
        <w:rPr>
          <w:rFonts w:ascii="Times New Roman" w:hAnsi="Times New Roman" w:cs="Times New Roman"/>
          <w:sz w:val="24"/>
          <w:szCs w:val="24"/>
        </w:rPr>
        <w:t>) internet adresinden İşveren-Sigortalı İşe Giriş ve Çıkış İşlemleri-SSK-Aç bölümleri seçilerek açılan pencereden kurum şifresi ile giriş yapılıp, Geçici Personelin işten ayrılış bildirgesi düzenlenerek onaylanıp, çıktısı alınıp, kurum yetkilisi tarafından imzalanır.</w:t>
      </w:r>
    </w:p>
    <w:p w:rsidR="00F430D2" w:rsidRPr="00B71E1C" w:rsidRDefault="00F430D2" w:rsidP="00B71E1C">
      <w:pPr>
        <w:jc w:val="both"/>
        <w:rPr>
          <w:rFonts w:ascii="Times New Roman" w:hAnsi="Times New Roman" w:cs="Times New Roman"/>
          <w:sz w:val="24"/>
          <w:szCs w:val="24"/>
        </w:rPr>
      </w:pPr>
      <w:r w:rsidRPr="003C1E77">
        <w:rPr>
          <w:rFonts w:ascii="Times New Roman" w:hAnsi="Times New Roman" w:cs="Times New Roman"/>
          <w:b/>
          <w:bCs/>
          <w:sz w:val="24"/>
          <w:szCs w:val="24"/>
        </w:rPr>
        <w:t>3.12</w:t>
      </w:r>
      <w:r>
        <w:rPr>
          <w:rFonts w:ascii="Times New Roman" w:hAnsi="Times New Roman" w:cs="Times New Roman"/>
          <w:sz w:val="24"/>
          <w:szCs w:val="24"/>
        </w:rPr>
        <w:t xml:space="preserve"> Dokümanların birer sureti dosyasında muhafaza edilir.</w:t>
      </w:r>
    </w:p>
    <w:p w:rsidR="00F430D2" w:rsidRDefault="00F430D2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0D2" w:rsidRDefault="00F430D2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0D2" w:rsidRPr="006B0E4B" w:rsidRDefault="00F430D2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4.REFERANSLAR</w:t>
      </w:r>
    </w:p>
    <w:p w:rsidR="00F430D2" w:rsidRPr="006B0E4B" w:rsidRDefault="00F430D2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0D2" w:rsidRDefault="00F430D2" w:rsidP="006B0E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 xml:space="preserve">657 Sayılı Devlet Memurları Kanunu </w:t>
      </w:r>
    </w:p>
    <w:p w:rsidR="00F430D2" w:rsidRDefault="00F430D2" w:rsidP="00895AEF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5510 </w:t>
      </w:r>
      <w:r w:rsidRPr="006B0E4B">
        <w:rPr>
          <w:rFonts w:ascii="Times New Roman" w:hAnsi="Times New Roman" w:cs="Times New Roman"/>
          <w:sz w:val="24"/>
          <w:szCs w:val="24"/>
        </w:rPr>
        <w:t>Sayılı Sosyal Sigortalar ve Genel Sağlık Sigortası Kanunu</w:t>
      </w:r>
    </w:p>
    <w:p w:rsidR="00F430D2" w:rsidRPr="006B0E4B" w:rsidRDefault="00F430D2" w:rsidP="00895AEF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2009/15759 Sayılı Bakanlar Kurulu Kararı</w:t>
      </w:r>
    </w:p>
    <w:p w:rsidR="00F430D2" w:rsidRDefault="00F430D2" w:rsidP="006B0E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Bakanlar Kurulu Kararı</w:t>
      </w:r>
    </w:p>
    <w:p w:rsidR="00F430D2" w:rsidRDefault="00F430D2" w:rsidP="006B0E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5538 Sayılı Bazı Kanunlarda Değişiklik Yapılması Hakkında Kanun</w:t>
      </w:r>
    </w:p>
    <w:p w:rsidR="00F430D2" w:rsidRPr="006B0E4B" w:rsidRDefault="00F430D2" w:rsidP="006B0E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Güvenlik Kurumunun 2009/37 sayılı Genelgesi</w:t>
      </w:r>
    </w:p>
    <w:p w:rsidR="00F430D2" w:rsidRPr="006B0E4B" w:rsidRDefault="00F430D2" w:rsidP="00F54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0D2" w:rsidRPr="006B0E4B" w:rsidRDefault="00F430D2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F430D2" w:rsidRPr="006B0E4B" w:rsidRDefault="00F430D2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0D2" w:rsidRDefault="00F430D2" w:rsidP="006B0E4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E-SGK</w:t>
      </w:r>
    </w:p>
    <w:p w:rsidR="00F430D2" w:rsidRDefault="00F430D2" w:rsidP="006B0E4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SGB.Net</w:t>
      </w:r>
    </w:p>
    <w:p w:rsidR="00F430D2" w:rsidRDefault="00F430D2" w:rsidP="006B0E4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Ödeme Emri Teslim Belgesi</w:t>
      </w:r>
    </w:p>
    <w:p w:rsidR="00F430D2" w:rsidRDefault="00F430D2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0D2" w:rsidRDefault="00F430D2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0D2" w:rsidRDefault="00F430D2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0D2" w:rsidRPr="006B0E4B" w:rsidRDefault="00F430D2" w:rsidP="00F5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lastRenderedPageBreak/>
        <w:t>6.REVİZYON TARİHÇESİ</w:t>
      </w:r>
    </w:p>
    <w:p w:rsidR="00F430D2" w:rsidRPr="006B0E4B" w:rsidRDefault="00F430D2" w:rsidP="006B0E4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4"/>
        <w:gridCol w:w="948"/>
        <w:gridCol w:w="5039"/>
        <w:gridCol w:w="1231"/>
        <w:gridCol w:w="1461"/>
      </w:tblGrid>
      <w:tr w:rsidR="00F430D2" w:rsidRPr="00DC1A45">
        <w:trPr>
          <w:trHeight w:val="525"/>
        </w:trPr>
        <w:tc>
          <w:tcPr>
            <w:tcW w:w="994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</w:t>
            </w:r>
            <w:proofErr w:type="spellEnd"/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F430D2" w:rsidRPr="00DC1A45">
        <w:trPr>
          <w:trHeight w:val="567"/>
        </w:trPr>
        <w:tc>
          <w:tcPr>
            <w:tcW w:w="994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</w:t>
            </w:r>
            <w:proofErr w:type="spellEnd"/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0</w:t>
            </w:r>
          </w:p>
        </w:tc>
        <w:tc>
          <w:tcPr>
            <w:tcW w:w="948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30D2" w:rsidRPr="00DC1A45">
        <w:trPr>
          <w:trHeight w:val="567"/>
        </w:trPr>
        <w:tc>
          <w:tcPr>
            <w:tcW w:w="994" w:type="dxa"/>
            <w:vAlign w:val="center"/>
          </w:tcPr>
          <w:p w:rsidR="00F430D2" w:rsidRPr="006B0E4B" w:rsidRDefault="009854E8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948" w:type="dxa"/>
            <w:vAlign w:val="center"/>
          </w:tcPr>
          <w:p w:rsidR="00F430D2" w:rsidRPr="006B0E4B" w:rsidRDefault="009854E8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5039" w:type="dxa"/>
            <w:vAlign w:val="center"/>
          </w:tcPr>
          <w:p w:rsidR="00F430D2" w:rsidRDefault="004B14CA" w:rsidP="0019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1-</w:t>
            </w:r>
            <w:r w:rsidR="00192B0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08.06.2011 tarihli ve 27958 sayılı Resmi Gazetede yayımlanan Valilik ve Kaymakamlık Birimleri Teşkilat, Görev ve Çalışma Yönetmeliği gereği değişiklik</w:t>
            </w:r>
          </w:p>
          <w:p w:rsidR="004B14CA" w:rsidRDefault="004B14CA" w:rsidP="004B1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4B14CA" w:rsidRPr="006B0E4B" w:rsidRDefault="004B14CA" w:rsidP="00C20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2-</w:t>
            </w:r>
            <w:proofErr w:type="gramStart"/>
            <w:r w:rsidRPr="004B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08/07/2012</w:t>
            </w:r>
            <w:proofErr w:type="gramEnd"/>
            <w:r w:rsidRPr="004B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tarihli ve 28347 sayılı Resmi Gazete’de yayımlanan Geçici Personel Çalıştırılması Hakkındaki Bakanlar Kurulu Kararının 4. Maddesi gereğince </w:t>
            </w:r>
          </w:p>
        </w:tc>
        <w:tc>
          <w:tcPr>
            <w:tcW w:w="1231" w:type="dxa"/>
            <w:vAlign w:val="center"/>
          </w:tcPr>
          <w:p w:rsidR="00F430D2" w:rsidRPr="006B0E4B" w:rsidRDefault="00192B0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F430D2" w:rsidRPr="006B0E4B" w:rsidRDefault="00192B0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29.11.2012</w:t>
            </w:r>
          </w:p>
        </w:tc>
      </w:tr>
      <w:tr w:rsidR="00F430D2" w:rsidRPr="00DC1A45">
        <w:trPr>
          <w:trHeight w:val="567"/>
        </w:trPr>
        <w:tc>
          <w:tcPr>
            <w:tcW w:w="994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F430D2" w:rsidRPr="006B0E4B" w:rsidRDefault="00F430D2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430D2" w:rsidRPr="006B0E4B" w:rsidRDefault="00F430D2">
      <w:pPr>
        <w:rPr>
          <w:rFonts w:ascii="Times New Roman" w:hAnsi="Times New Roman" w:cs="Times New Roman"/>
          <w:sz w:val="24"/>
          <w:szCs w:val="24"/>
        </w:rPr>
      </w:pPr>
    </w:p>
    <w:p w:rsidR="00F430D2" w:rsidRDefault="00F430D2"/>
    <w:p w:rsidR="00F430D2" w:rsidRDefault="00F430D2"/>
    <w:p w:rsidR="00F430D2" w:rsidRDefault="00F430D2"/>
    <w:p w:rsidR="00F430D2" w:rsidRDefault="00F430D2"/>
    <w:p w:rsidR="00F430D2" w:rsidRDefault="00F430D2"/>
    <w:p w:rsidR="00F430D2" w:rsidRDefault="00F430D2"/>
    <w:sectPr w:rsidR="00F430D2" w:rsidSect="00332F90">
      <w:headerReference w:type="default" r:id="rId10"/>
      <w:footerReference w:type="default" r:id="rId11"/>
      <w:pgSz w:w="11906" w:h="16838"/>
      <w:pgMar w:top="720" w:right="113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B6" w:rsidRDefault="00BE10B6" w:rsidP="0007416F">
      <w:pPr>
        <w:spacing w:after="0" w:line="240" w:lineRule="auto"/>
      </w:pPr>
      <w:r>
        <w:separator/>
      </w:r>
    </w:p>
  </w:endnote>
  <w:endnote w:type="continuationSeparator" w:id="0">
    <w:p w:rsidR="00BE10B6" w:rsidRDefault="00BE10B6" w:rsidP="0007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305"/>
      <w:gridCol w:w="3283"/>
      <w:gridCol w:w="3231"/>
    </w:tblGrid>
    <w:tr w:rsidR="00F430D2" w:rsidRPr="00DC1A45">
      <w:trPr>
        <w:trHeight w:val="567"/>
      </w:trPr>
      <w:tc>
        <w:tcPr>
          <w:tcW w:w="3464" w:type="dxa"/>
        </w:tcPr>
        <w:p w:rsidR="00F430D2" w:rsidRPr="00DC1A45" w:rsidRDefault="00F430D2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464" w:type="dxa"/>
        </w:tcPr>
        <w:p w:rsidR="00F430D2" w:rsidRPr="00DC1A45" w:rsidRDefault="00F430D2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387" w:type="dxa"/>
        </w:tcPr>
        <w:p w:rsidR="00F430D2" w:rsidRPr="00DC1A45" w:rsidRDefault="00F430D2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F430D2" w:rsidRPr="00DC1A45" w:rsidRDefault="00F430D2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F430D2" w:rsidRPr="00DC1A45">
      <w:trPr>
        <w:trHeight w:val="843"/>
      </w:trPr>
      <w:tc>
        <w:tcPr>
          <w:tcW w:w="3464" w:type="dxa"/>
        </w:tcPr>
        <w:p w:rsidR="00F430D2" w:rsidRPr="00DC1A45" w:rsidRDefault="00F430D2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464" w:type="dxa"/>
        </w:tcPr>
        <w:p w:rsidR="00F430D2" w:rsidRPr="00DC1A45" w:rsidRDefault="00F430D2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F430D2" w:rsidRPr="00DC1A45" w:rsidRDefault="00F430D2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387" w:type="dxa"/>
        </w:tcPr>
        <w:p w:rsidR="00F430D2" w:rsidRPr="00DC1A45" w:rsidRDefault="00F430D2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F430D2" w:rsidRPr="00DC1A45" w:rsidRDefault="00F430D2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F430D2" w:rsidRPr="00DC1A45" w:rsidRDefault="00F430D2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F430D2" w:rsidRDefault="00F430D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B6" w:rsidRDefault="00BE10B6" w:rsidP="0007416F">
      <w:pPr>
        <w:spacing w:after="0" w:line="240" w:lineRule="auto"/>
      </w:pPr>
      <w:r>
        <w:separator/>
      </w:r>
    </w:p>
  </w:footnote>
  <w:footnote w:type="continuationSeparator" w:id="0">
    <w:p w:rsidR="00BE10B6" w:rsidRDefault="00BE10B6" w:rsidP="0007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3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19"/>
      <w:gridCol w:w="3764"/>
      <w:gridCol w:w="1559"/>
      <w:gridCol w:w="1843"/>
      <w:gridCol w:w="1418"/>
    </w:tblGrid>
    <w:tr w:rsidR="0063600F" w:rsidRPr="00DC1A45" w:rsidTr="00E91B9A">
      <w:trPr>
        <w:cantSplit/>
        <w:trHeight w:val="550"/>
      </w:trPr>
      <w:tc>
        <w:tcPr>
          <w:tcW w:w="1619" w:type="dxa"/>
          <w:vMerge w:val="restart"/>
          <w:vAlign w:val="center"/>
        </w:tcPr>
        <w:p w:rsidR="0063600F" w:rsidRPr="00DC1A45" w:rsidRDefault="00F673DD" w:rsidP="000150AA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F673DD">
            <w:rPr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.gif" style="width:74.25pt;height:1in;visibility:visible;mso-wrap-style:square">
                <v:imagedata r:id="rId1" o:title="logo"/>
              </v:shape>
            </w:pict>
          </w:r>
        </w:p>
      </w:tc>
      <w:tc>
        <w:tcPr>
          <w:tcW w:w="3764" w:type="dxa"/>
        </w:tcPr>
        <w:p w:rsidR="0063600F" w:rsidRPr="00DC1A45" w:rsidRDefault="0063600F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63600F" w:rsidRPr="00DC1A45" w:rsidRDefault="0063600F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63600F" w:rsidRPr="00DC1A45" w:rsidRDefault="0063600F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559" w:type="dxa"/>
        </w:tcPr>
        <w:p w:rsidR="0063600F" w:rsidRPr="00DC1A45" w:rsidRDefault="0063600F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C1A45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63600F" w:rsidRPr="00DC1A45" w:rsidRDefault="0063600F" w:rsidP="008161F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C1A45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DC1A45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YİM.TL</w:t>
          </w:r>
          <w:proofErr w:type="gramEnd"/>
          <w:r w:rsidRPr="00DC1A45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11</w:t>
          </w:r>
        </w:p>
      </w:tc>
      <w:tc>
        <w:tcPr>
          <w:tcW w:w="1418" w:type="dxa"/>
          <w:vMerge w:val="restart"/>
        </w:tcPr>
        <w:p w:rsidR="0063600F" w:rsidRPr="00DC1A45" w:rsidRDefault="00F673DD" w:rsidP="008161F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73DD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_x0000_i1026" type="#_x0000_t75" style="width:65.25pt;height:73.5pt;visibility:visible;mso-wrap-style:square">
                <v:imagedata r:id="rId2" o:title="K_Q_TSE_ISO_EN_9000-logo-1761A8C15E-seeklogo_com"/>
              </v:shape>
            </w:pict>
          </w:r>
        </w:p>
      </w:tc>
    </w:tr>
    <w:tr w:rsidR="0063600F" w:rsidRPr="00DC1A45" w:rsidTr="00E91B9A">
      <w:trPr>
        <w:cantSplit/>
        <w:trHeight w:val="146"/>
      </w:trPr>
      <w:tc>
        <w:tcPr>
          <w:tcW w:w="1619" w:type="dxa"/>
          <w:vMerge/>
        </w:tcPr>
        <w:p w:rsidR="0063600F" w:rsidRPr="00DC1A45" w:rsidRDefault="0063600F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764" w:type="dxa"/>
          <w:vMerge w:val="restart"/>
          <w:vAlign w:val="center"/>
        </w:tcPr>
        <w:p w:rsidR="0063600F" w:rsidRPr="00DC1A45" w:rsidRDefault="0063600F" w:rsidP="00705079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1A45">
            <w:rPr>
              <w:rFonts w:ascii="Times New Roman" w:hAnsi="Times New Roman" w:cs="Times New Roman"/>
              <w:b/>
              <w:bCs/>
              <w:sz w:val="24"/>
              <w:szCs w:val="24"/>
            </w:rPr>
            <w:t>Geçici Personel İşe Giriş ve Çıkış İşlemleri Talimatı</w:t>
          </w:r>
        </w:p>
      </w:tc>
      <w:tc>
        <w:tcPr>
          <w:tcW w:w="1559" w:type="dxa"/>
        </w:tcPr>
        <w:p w:rsidR="0063600F" w:rsidRPr="00DC1A45" w:rsidRDefault="0063600F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C1A45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63600F" w:rsidRPr="00DC1A45" w:rsidRDefault="0063600F" w:rsidP="003A05F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418" w:type="dxa"/>
          <w:vMerge/>
        </w:tcPr>
        <w:p w:rsidR="0063600F" w:rsidRDefault="0063600F" w:rsidP="003A05F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63600F" w:rsidRPr="00DC1A45" w:rsidTr="00E91B9A">
      <w:trPr>
        <w:cantSplit/>
        <w:trHeight w:val="146"/>
      </w:trPr>
      <w:tc>
        <w:tcPr>
          <w:tcW w:w="1619" w:type="dxa"/>
          <w:vMerge/>
        </w:tcPr>
        <w:p w:rsidR="0063600F" w:rsidRPr="00DC1A45" w:rsidRDefault="0063600F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764" w:type="dxa"/>
          <w:vMerge/>
        </w:tcPr>
        <w:p w:rsidR="0063600F" w:rsidRPr="00DC1A45" w:rsidRDefault="0063600F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63600F" w:rsidRPr="00DC1A45" w:rsidRDefault="0063600F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C1A45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63600F" w:rsidRPr="00DC1A45" w:rsidRDefault="001C03B7" w:rsidP="003A05F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29.11.2012</w:t>
          </w:r>
        </w:p>
      </w:tc>
      <w:tc>
        <w:tcPr>
          <w:tcW w:w="1418" w:type="dxa"/>
          <w:vMerge/>
        </w:tcPr>
        <w:p w:rsidR="0063600F" w:rsidRPr="00DC1A45" w:rsidRDefault="0063600F" w:rsidP="003A05F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63600F" w:rsidRPr="00DC1A45" w:rsidTr="00E91B9A">
      <w:trPr>
        <w:cantSplit/>
        <w:trHeight w:val="146"/>
      </w:trPr>
      <w:tc>
        <w:tcPr>
          <w:tcW w:w="1619" w:type="dxa"/>
          <w:vMerge/>
        </w:tcPr>
        <w:p w:rsidR="0063600F" w:rsidRPr="00DC1A45" w:rsidRDefault="0063600F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764" w:type="dxa"/>
          <w:vMerge/>
        </w:tcPr>
        <w:p w:rsidR="0063600F" w:rsidRPr="00DC1A45" w:rsidRDefault="0063600F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63600F" w:rsidRPr="00DC1A45" w:rsidRDefault="0063600F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C1A45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63600F" w:rsidRPr="00DC1A45" w:rsidRDefault="001C03B7" w:rsidP="003A05F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418" w:type="dxa"/>
          <w:vMerge/>
        </w:tcPr>
        <w:p w:rsidR="0063600F" w:rsidRPr="00DC1A45" w:rsidRDefault="0063600F" w:rsidP="003A05F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63600F" w:rsidRPr="00DC1A45" w:rsidTr="00E91B9A">
      <w:trPr>
        <w:cantSplit/>
        <w:trHeight w:val="146"/>
      </w:trPr>
      <w:tc>
        <w:tcPr>
          <w:tcW w:w="1619" w:type="dxa"/>
          <w:vMerge/>
        </w:tcPr>
        <w:p w:rsidR="0063600F" w:rsidRPr="00DC1A45" w:rsidRDefault="0063600F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764" w:type="dxa"/>
          <w:vMerge/>
        </w:tcPr>
        <w:p w:rsidR="0063600F" w:rsidRPr="00DC1A45" w:rsidRDefault="0063600F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63600F" w:rsidRPr="00DC1A45" w:rsidRDefault="0063600F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C1A45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63600F" w:rsidRPr="00DC1A45" w:rsidRDefault="00F673DD" w:rsidP="003A05F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C1A4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63600F" w:rsidRPr="00DC1A4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DC1A4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513021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DC1A4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63600F" w:rsidRPr="00DC1A45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DC1A4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63600F" w:rsidRPr="00DC1A4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DC1A4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513021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DC1A4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418" w:type="dxa"/>
          <w:vMerge/>
        </w:tcPr>
        <w:p w:rsidR="0063600F" w:rsidRPr="00DC1A45" w:rsidRDefault="0063600F" w:rsidP="003A05F3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F430D2" w:rsidRDefault="00F430D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24C"/>
    <w:multiLevelType w:val="hybridMultilevel"/>
    <w:tmpl w:val="08840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DB6430"/>
    <w:multiLevelType w:val="hybridMultilevel"/>
    <w:tmpl w:val="6FC433D2"/>
    <w:lvl w:ilvl="0" w:tplc="C248F966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812AA"/>
    <w:multiLevelType w:val="hybridMultilevel"/>
    <w:tmpl w:val="586A3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84485F"/>
    <w:multiLevelType w:val="hybridMultilevel"/>
    <w:tmpl w:val="4CCA2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16F"/>
    <w:rsid w:val="000150AA"/>
    <w:rsid w:val="00026D38"/>
    <w:rsid w:val="00040EC2"/>
    <w:rsid w:val="00040F03"/>
    <w:rsid w:val="000715BE"/>
    <w:rsid w:val="0007416F"/>
    <w:rsid w:val="00080006"/>
    <w:rsid w:val="00090546"/>
    <w:rsid w:val="000A7C6A"/>
    <w:rsid w:val="000B5A8A"/>
    <w:rsid w:val="000B5B33"/>
    <w:rsid w:val="000C2F46"/>
    <w:rsid w:val="000E5A59"/>
    <w:rsid w:val="00104870"/>
    <w:rsid w:val="001169FD"/>
    <w:rsid w:val="00120E34"/>
    <w:rsid w:val="00143CB3"/>
    <w:rsid w:val="00153014"/>
    <w:rsid w:val="00153D58"/>
    <w:rsid w:val="00153F6A"/>
    <w:rsid w:val="001640CC"/>
    <w:rsid w:val="0016524C"/>
    <w:rsid w:val="00165F17"/>
    <w:rsid w:val="00174AE5"/>
    <w:rsid w:val="00192B09"/>
    <w:rsid w:val="001952EA"/>
    <w:rsid w:val="001C03B7"/>
    <w:rsid w:val="001C435E"/>
    <w:rsid w:val="001D67BA"/>
    <w:rsid w:val="001F0492"/>
    <w:rsid w:val="00207F77"/>
    <w:rsid w:val="00210ED3"/>
    <w:rsid w:val="00216F2C"/>
    <w:rsid w:val="00231FD4"/>
    <w:rsid w:val="00237425"/>
    <w:rsid w:val="0024760C"/>
    <w:rsid w:val="00281577"/>
    <w:rsid w:val="002F6475"/>
    <w:rsid w:val="002F7AAD"/>
    <w:rsid w:val="00332F90"/>
    <w:rsid w:val="00375898"/>
    <w:rsid w:val="003A05F3"/>
    <w:rsid w:val="003A32C5"/>
    <w:rsid w:val="003A7C19"/>
    <w:rsid w:val="003C1E77"/>
    <w:rsid w:val="003C62E3"/>
    <w:rsid w:val="003D76D4"/>
    <w:rsid w:val="003F69D1"/>
    <w:rsid w:val="0043298F"/>
    <w:rsid w:val="00440C17"/>
    <w:rsid w:val="0045108D"/>
    <w:rsid w:val="004624C5"/>
    <w:rsid w:val="00496266"/>
    <w:rsid w:val="004B0A1E"/>
    <w:rsid w:val="004B14CA"/>
    <w:rsid w:val="004E10EF"/>
    <w:rsid w:val="005057DB"/>
    <w:rsid w:val="00513021"/>
    <w:rsid w:val="005321F4"/>
    <w:rsid w:val="00552A50"/>
    <w:rsid w:val="00552E44"/>
    <w:rsid w:val="00556E68"/>
    <w:rsid w:val="005701F3"/>
    <w:rsid w:val="005B158D"/>
    <w:rsid w:val="005B6E89"/>
    <w:rsid w:val="005C1B30"/>
    <w:rsid w:val="0063600F"/>
    <w:rsid w:val="00645D50"/>
    <w:rsid w:val="00647234"/>
    <w:rsid w:val="00677B98"/>
    <w:rsid w:val="0068188F"/>
    <w:rsid w:val="006951C5"/>
    <w:rsid w:val="006B0E4B"/>
    <w:rsid w:val="006B3C42"/>
    <w:rsid w:val="006C3193"/>
    <w:rsid w:val="006C5A1C"/>
    <w:rsid w:val="006E041B"/>
    <w:rsid w:val="006F3467"/>
    <w:rsid w:val="00705079"/>
    <w:rsid w:val="00747AFB"/>
    <w:rsid w:val="00751DB7"/>
    <w:rsid w:val="00753B57"/>
    <w:rsid w:val="0076727A"/>
    <w:rsid w:val="00770313"/>
    <w:rsid w:val="00771FCE"/>
    <w:rsid w:val="00775B65"/>
    <w:rsid w:val="007822BB"/>
    <w:rsid w:val="007B3B05"/>
    <w:rsid w:val="0080348C"/>
    <w:rsid w:val="008161FB"/>
    <w:rsid w:val="00830880"/>
    <w:rsid w:val="008356F4"/>
    <w:rsid w:val="00867780"/>
    <w:rsid w:val="00873A73"/>
    <w:rsid w:val="00877607"/>
    <w:rsid w:val="00886398"/>
    <w:rsid w:val="00895AEF"/>
    <w:rsid w:val="008963AA"/>
    <w:rsid w:val="008A1EB0"/>
    <w:rsid w:val="008B0F5A"/>
    <w:rsid w:val="008E75D9"/>
    <w:rsid w:val="0091227E"/>
    <w:rsid w:val="00914255"/>
    <w:rsid w:val="009425C4"/>
    <w:rsid w:val="00943B85"/>
    <w:rsid w:val="0094670E"/>
    <w:rsid w:val="009541E6"/>
    <w:rsid w:val="009653F3"/>
    <w:rsid w:val="00972C92"/>
    <w:rsid w:val="00973E81"/>
    <w:rsid w:val="009854E8"/>
    <w:rsid w:val="009A40B2"/>
    <w:rsid w:val="009A70DA"/>
    <w:rsid w:val="009E6319"/>
    <w:rsid w:val="00A16FA2"/>
    <w:rsid w:val="00A26C13"/>
    <w:rsid w:val="00A36647"/>
    <w:rsid w:val="00A53CD8"/>
    <w:rsid w:val="00A860A4"/>
    <w:rsid w:val="00A864F1"/>
    <w:rsid w:val="00AB082C"/>
    <w:rsid w:val="00AB42D5"/>
    <w:rsid w:val="00AC2577"/>
    <w:rsid w:val="00AD012D"/>
    <w:rsid w:val="00AD0367"/>
    <w:rsid w:val="00AE1876"/>
    <w:rsid w:val="00AE3753"/>
    <w:rsid w:val="00AF7CA6"/>
    <w:rsid w:val="00B02C34"/>
    <w:rsid w:val="00B5076C"/>
    <w:rsid w:val="00B65411"/>
    <w:rsid w:val="00B71E1C"/>
    <w:rsid w:val="00BB13C5"/>
    <w:rsid w:val="00BC2722"/>
    <w:rsid w:val="00BC2B6E"/>
    <w:rsid w:val="00BE10B6"/>
    <w:rsid w:val="00BE17B2"/>
    <w:rsid w:val="00BE5BF6"/>
    <w:rsid w:val="00BF3587"/>
    <w:rsid w:val="00C04033"/>
    <w:rsid w:val="00C20294"/>
    <w:rsid w:val="00C40062"/>
    <w:rsid w:val="00C735F1"/>
    <w:rsid w:val="00C86BBD"/>
    <w:rsid w:val="00CB4DAE"/>
    <w:rsid w:val="00CC6BB5"/>
    <w:rsid w:val="00D0612A"/>
    <w:rsid w:val="00D21641"/>
    <w:rsid w:val="00D424BF"/>
    <w:rsid w:val="00DA426E"/>
    <w:rsid w:val="00DB22A5"/>
    <w:rsid w:val="00DC1A45"/>
    <w:rsid w:val="00DD4C30"/>
    <w:rsid w:val="00DE02D5"/>
    <w:rsid w:val="00E0779B"/>
    <w:rsid w:val="00E13516"/>
    <w:rsid w:val="00E248BC"/>
    <w:rsid w:val="00E61DE2"/>
    <w:rsid w:val="00E67C88"/>
    <w:rsid w:val="00E7773A"/>
    <w:rsid w:val="00E81287"/>
    <w:rsid w:val="00E83C20"/>
    <w:rsid w:val="00E84089"/>
    <w:rsid w:val="00E91B9A"/>
    <w:rsid w:val="00ED0463"/>
    <w:rsid w:val="00EE1782"/>
    <w:rsid w:val="00F13EED"/>
    <w:rsid w:val="00F430D2"/>
    <w:rsid w:val="00F466F7"/>
    <w:rsid w:val="00F541E0"/>
    <w:rsid w:val="00F673DD"/>
    <w:rsid w:val="00FC79A3"/>
    <w:rsid w:val="00F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7416F"/>
  </w:style>
  <w:style w:type="paragraph" w:styleId="BalonMetni">
    <w:name w:val="Balloon Text"/>
    <w:basedOn w:val="Normal"/>
    <w:link w:val="BalonMetniChar"/>
    <w:uiPriority w:val="99"/>
    <w:semiHidden/>
    <w:rsid w:val="000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7416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07416F"/>
  </w:style>
  <w:style w:type="paragraph" w:styleId="ListeParagraf">
    <w:name w:val="List Paragraph"/>
    <w:basedOn w:val="Normal"/>
    <w:uiPriority w:val="99"/>
    <w:qFormat/>
    <w:rsid w:val="0076727A"/>
    <w:pPr>
      <w:ind w:left="720"/>
    </w:pPr>
  </w:style>
  <w:style w:type="character" w:styleId="Kpr">
    <w:name w:val="Hyperlink"/>
    <w:basedOn w:val="VarsaylanParagrafYazTipi"/>
    <w:uiPriority w:val="99"/>
    <w:rsid w:val="000A7C6A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rsid w:val="00705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5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1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45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1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1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k.gov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gk.gov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gk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DERYA YILMAZ</cp:lastModifiedBy>
  <cp:revision>19</cp:revision>
  <cp:lastPrinted>2012-11-29T08:11:00Z</cp:lastPrinted>
  <dcterms:created xsi:type="dcterms:W3CDTF">2012-11-28T14:34:00Z</dcterms:created>
  <dcterms:modified xsi:type="dcterms:W3CDTF">2012-11-29T08:12:00Z</dcterms:modified>
</cp:coreProperties>
</file>