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C" w:rsidRPr="005930E6" w:rsidRDefault="00A92AAC" w:rsidP="002D02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A92AAC" w:rsidRPr="005930E6" w:rsidRDefault="00A92AAC" w:rsidP="009C49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>İlk defa Devlet Memuru olarak atanacaklarda yapılacak işlemleri açıklamaktır.</w:t>
      </w:r>
      <w:r w:rsidRPr="005930E6">
        <w:rPr>
          <w:rFonts w:ascii="Times New Roman" w:hAnsi="Times New Roman" w:cs="Times New Roman"/>
          <w:sz w:val="24"/>
          <w:szCs w:val="24"/>
        </w:rPr>
        <w:tab/>
      </w:r>
      <w:r w:rsidRPr="005930E6">
        <w:rPr>
          <w:rFonts w:ascii="Times New Roman" w:hAnsi="Times New Roman" w:cs="Times New Roman"/>
          <w:sz w:val="24"/>
          <w:szCs w:val="24"/>
        </w:rPr>
        <w:tab/>
      </w:r>
    </w:p>
    <w:p w:rsidR="00A92AAC" w:rsidRPr="005930E6" w:rsidRDefault="00A92AAC" w:rsidP="002D02A0">
      <w:pPr>
        <w:pStyle w:val="stbilgi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>Vali Yardımcısı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Müdür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Şef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Personel</w:t>
      </w:r>
    </w:p>
    <w:p w:rsidR="00A92AAC" w:rsidRPr="005930E6" w:rsidRDefault="00A92AAC" w:rsidP="009C49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AC" w:rsidRPr="00FD36F0" w:rsidRDefault="00A92AAC" w:rsidP="00FD36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A92AAC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Açıktan atanacaklardan atama için gerekli belgeler istenir.(Açıktan Atama Belgeleri Kontrol Çizelgesi-MV.33.YİM.ÇZ.07)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Resmi g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üvenlik soruşturması yaptırılır.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Atanacağı yer Vali tarafından belirlenir ve atama (ilçeler dahil)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Valilikçe yapılır.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yeri kaymakamlıksa, atama onayı kaymakamlığa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gönderilir.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İlgili göreve başlatılır veya atama yeri Kaymakamlıksa K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aymakamlık başlamasını bildirir.</w:t>
      </w:r>
    </w:p>
    <w:p w:rsidR="00A92AAC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onayının bir örneği eklenerek, başlaması İçişleri Bakanlığına bildirilir (İlk defa atandığı için Personel ve Kadro Kayıt Kartı ile 1 adet fotoğraf da eklenir)</w:t>
      </w:r>
    </w:p>
    <w:p w:rsidR="00CD319D" w:rsidRPr="005930E6" w:rsidRDefault="00CD319D" w:rsidP="00CD319D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3713 sayılı Terörle Mücadele Kanunu kapsamında atananlarda Yönetmelik eki FORM D düzenlenerek İçişleri Bakanlığına gönderilir.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cetveline işlenir.</w:t>
      </w:r>
    </w:p>
    <w:p w:rsidR="00A92AAC" w:rsidRPr="005930E6" w:rsidRDefault="00A92AAC" w:rsidP="002D02A0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Valilik kadrosuna atandı ise başlaması ayrıca; 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Görev yapacağı Valilik birimi için onay alı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narak, ilgili birime bildirilir.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modülüne kaydı için ilgili form doldurularak, B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ilgi İşlem Bürosuna verilir.</w:t>
      </w:r>
    </w:p>
    <w:p w:rsidR="00A92AAC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Personel programına kayıt için Nüfus Cüzdanının f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otokopisi ve 1 fotoğrafı alınır.</w:t>
      </w:r>
    </w:p>
    <w:p w:rsidR="00CD319D" w:rsidRPr="005930E6" w:rsidRDefault="00CD319D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Kütük defterine kaydı yapılarak kurum sicil numarası verilir.</w:t>
      </w:r>
    </w:p>
    <w:p w:rsidR="00A92AAC" w:rsidRPr="005930E6" w:rsidRDefault="00CD319D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Personel Kimlik Kartı için en kısa sürede Bakanlıktan talepte bulunulur.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Kamu Görevlileri Etik Sözleşmesi imzalatılır.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Özlük dosyası açılır.</w:t>
      </w:r>
    </w:p>
    <w:p w:rsidR="00CD319D" w:rsidRDefault="00CD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2AAC" w:rsidRPr="005930E6" w:rsidRDefault="00A92AAC" w:rsidP="009C499E">
      <w:pPr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4.REFERANSLAR</w:t>
      </w:r>
    </w:p>
    <w:p w:rsidR="00A92AAC" w:rsidRPr="007A1797" w:rsidRDefault="00866179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A92AAC" w:rsidRPr="007A1797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657 sayılı Devlet Memurları Kanunu</w:t>
        </w:r>
      </w:hyperlink>
    </w:p>
    <w:p w:rsidR="00A92AAC" w:rsidRPr="007A1797" w:rsidRDefault="00866179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A92AAC" w:rsidRPr="007A1797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İçişleri Bakanlığı Personeli Yer Değiştirme ve Atama Yönetmeliği</w:t>
        </w:r>
      </w:hyperlink>
    </w:p>
    <w:p w:rsidR="00A92AAC" w:rsidRPr="00162DA3" w:rsidRDefault="00866179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A92AAC" w:rsidRPr="00162DA3">
          <w:rPr>
            <w:rFonts w:ascii="Times New Roman" w:hAnsi="Times New Roman" w:cs="Times New Roman"/>
          </w:rPr>
          <w:t>15/04/2011</w:t>
        </w:r>
        <w:proofErr w:type="gramEnd"/>
        <w:r w:rsidR="00A92AAC" w:rsidRPr="00162DA3">
          <w:rPr>
            <w:rFonts w:ascii="Times New Roman" w:hAnsi="Times New Roman" w:cs="Times New Roman"/>
          </w:rPr>
          <w:t xml:space="preserve"> tarihli ve 27906 sayılı Resmi Gazete’de yayımlanan Kamu Personeli Genel Tebliği,</w:t>
        </w:r>
      </w:hyperlink>
    </w:p>
    <w:p w:rsidR="00A92AAC" w:rsidRPr="007A1797" w:rsidRDefault="00866179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A92AAC" w:rsidRPr="007A1797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3713 sayılı Terörle Mücadele Kanunu,</w:t>
        </w:r>
      </w:hyperlink>
    </w:p>
    <w:p w:rsidR="00A92AAC" w:rsidRPr="007A1797" w:rsidRDefault="00866179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A92AAC" w:rsidRPr="007A1797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Terör ve Terör Eylemleri Nedeniyle Şehit Olanların Yakınlarının ve Çalışabilir Durumdaki Malullerin Kamu Kurum ve Kuruluşlarında İstihdamı Hakkında Yönetmelik.</w:t>
        </w:r>
      </w:hyperlink>
    </w:p>
    <w:p w:rsidR="00A92AAC" w:rsidRPr="003725F4" w:rsidRDefault="00866179" w:rsidP="007A2F2F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A92AAC" w:rsidRPr="007A1797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Kamu Görevlerine İlk Defa Atanacaklar İçin Yapılacak Sınavlar Genel Yönetmelik</w:t>
        </w:r>
      </w:hyperlink>
    </w:p>
    <w:p w:rsidR="00A92AAC" w:rsidRPr="005930E6" w:rsidRDefault="00A92AAC" w:rsidP="007A2F2F">
      <w:pPr>
        <w:pStyle w:val="s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A92AAC" w:rsidRPr="003C2462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"../Yazı%20İşleri%20Müdürlüğü%20Dış%20Kaynaklı%20Formlar/guvenlik_sorusturmasi_formu.doc"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92AAC" w:rsidRPr="003C2462">
        <w:rPr>
          <w:rStyle w:val="Kpr"/>
          <w:rFonts w:ascii="Times New Roman" w:hAnsi="Times New Roman" w:cs="Times New Roman"/>
          <w:sz w:val="24"/>
          <w:szCs w:val="24"/>
        </w:rPr>
        <w:t>Güvenlik Soruşturması v</w:t>
      </w:r>
      <w:r w:rsidR="00A92AAC" w:rsidRPr="003C2462">
        <w:rPr>
          <w:rStyle w:val="Kpr"/>
          <w:rFonts w:ascii="Times New Roman" w:hAnsi="Times New Roman" w:cs="Times New Roman"/>
          <w:sz w:val="24"/>
          <w:szCs w:val="24"/>
        </w:rPr>
        <w:t>e</w:t>
      </w:r>
      <w:r w:rsidR="00A92AAC" w:rsidRPr="003C2462">
        <w:rPr>
          <w:rStyle w:val="Kpr"/>
          <w:rFonts w:ascii="Times New Roman" w:hAnsi="Times New Roman" w:cs="Times New Roman"/>
          <w:sz w:val="24"/>
          <w:szCs w:val="24"/>
        </w:rPr>
        <w:t xml:space="preserve"> Arşiv Araştırması Formu</w:t>
      </w:r>
    </w:p>
    <w:p w:rsidR="00A92AAC" w:rsidRPr="003C2462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instrText xml:space="preserve"> HYPERLINK "../Yazı%20İşleri%20Müdürlüğü%20Dış%20Kaynaklı%20Formlar/personel-kadro_kayit_karti.xlsx" </w:instrTex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separate"/>
      </w:r>
      <w:r w:rsidR="00A92AAC" w:rsidRPr="003C2462"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  <w:t>Personel ve Kadro Kayıt Kartı</w:t>
      </w:r>
    </w:p>
    <w:p w:rsidR="00A92AAC" w:rsidRPr="003C2462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instrText xml:space="preserve"> HYPERLINK "../Yazı%20İşleri%20Müdürlüğü%20Dış%20Kaynaklı%20Formlar/personel_hareketleri_onayi.doc" </w:instrTex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separate"/>
      </w:r>
      <w:r w:rsidR="00A92AAC" w:rsidRPr="003C2462"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  <w:t>Personel Hareketleri Onayı</w:t>
      </w:r>
    </w:p>
    <w:p w:rsidR="00A92AAC" w:rsidRPr="00006842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end"/>
      </w:r>
      <w:hyperlink r:id="rId14" w:history="1">
        <w:r w:rsidR="00A92AAC" w:rsidRPr="0011744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E-İçişleri Personel Formu</w:t>
        </w:r>
        <w:r w:rsidR="009B51D9" w:rsidRPr="0011744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-MV.33.YİM.FR.13</w:t>
        </w:r>
      </w:hyperlink>
    </w:p>
    <w:p w:rsidR="00A92AAC" w:rsidRPr="00117440" w:rsidRDefault="00117440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instrText xml:space="preserve"> HYPERLINK "../Yazı%20İşleri%20Müdürlüğü%20Dış%20Kaynaklı%20Formlar/kamu_gorevlileri_etik_sozlesmesi.doc" </w:instrTex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separate"/>
      </w:r>
      <w:r w:rsidR="00A92AAC" w:rsidRPr="00117440"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  <w:t>Kamu Görevlileri Etik Sözleşmesi</w:t>
      </w:r>
    </w:p>
    <w:p w:rsidR="00A92AAC" w:rsidRPr="00117440" w:rsidRDefault="00117440" w:rsidP="00392791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instrText xml:space="preserve"> HYPERLINK "../Yazı%20İşleri%20Müdürlüğü%20Dış%20Kaynaklı%20Formlar/terorden_atananlara_ait_form%20d.doc" </w:instrTex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separate"/>
      </w:r>
      <w:r w:rsidR="00A92AAC" w:rsidRPr="00117440">
        <w:rPr>
          <w:rStyle w:val="Kpr"/>
          <w:rFonts w:ascii="Times New Roman" w:hAnsi="Times New Roman" w:cs="Times New Roman"/>
          <w:noProof/>
          <w:sz w:val="24"/>
          <w:szCs w:val="24"/>
          <w:lang w:eastAsia="tr-TR"/>
        </w:rPr>
        <w:t xml:space="preserve">Terörden dolayı atananlara ait FORM D. </w:t>
      </w:r>
    </w:p>
    <w:p w:rsidR="00A92AAC" w:rsidRPr="00392791" w:rsidRDefault="00117440" w:rsidP="00392791">
      <w:pPr>
        <w:pStyle w:val="stbilgi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fldChar w:fldCharType="end"/>
      </w:r>
      <w:hyperlink r:id="rId15" w:history="1">
        <w:r w:rsidR="00A92AAC" w:rsidRPr="0011744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Açıktan Atama Belgeleri Kontrol Çizelgesi-MV.33.YİM.ÇZ.07</w:t>
        </w:r>
      </w:hyperlink>
      <w:bookmarkStart w:id="0" w:name="_GoBack"/>
      <w:bookmarkEnd w:id="0"/>
    </w:p>
    <w:p w:rsidR="00A92AAC" w:rsidRPr="005930E6" w:rsidRDefault="00A92AAC" w:rsidP="00820FDF">
      <w:pPr>
        <w:pStyle w:val="s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A92AAC" w:rsidRPr="005930E6" w:rsidRDefault="00A92AAC" w:rsidP="00820FDF">
      <w:pPr>
        <w:pStyle w:val="s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A92AAC" w:rsidRPr="003A1F47">
        <w:trPr>
          <w:trHeight w:val="525"/>
        </w:trPr>
        <w:tc>
          <w:tcPr>
            <w:tcW w:w="994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</w:t>
            </w:r>
            <w:proofErr w:type="spellEnd"/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</w:tr>
      <w:tr w:rsidR="00A92AAC" w:rsidRPr="003A1F47">
        <w:trPr>
          <w:trHeight w:val="567"/>
        </w:trPr>
        <w:tc>
          <w:tcPr>
            <w:tcW w:w="994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  <w:r w:rsidRPr="003A1F4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92AAC" w:rsidRPr="003A1F47" w:rsidRDefault="00A92AAC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A92AAC" w:rsidRPr="003A1F47" w:rsidRDefault="00FD6B4F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01.08.2011</w:t>
            </w:r>
          </w:p>
        </w:tc>
      </w:tr>
      <w:tr w:rsidR="00A92AAC" w:rsidRPr="003A1F47">
        <w:trPr>
          <w:trHeight w:val="567"/>
        </w:trPr>
        <w:tc>
          <w:tcPr>
            <w:tcW w:w="994" w:type="dxa"/>
            <w:vAlign w:val="center"/>
          </w:tcPr>
          <w:p w:rsidR="00A92AAC" w:rsidRPr="003A1F47" w:rsidRDefault="007162FE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8" w:type="dxa"/>
            <w:vAlign w:val="center"/>
          </w:tcPr>
          <w:p w:rsidR="00A92AAC" w:rsidRPr="003A1F47" w:rsidRDefault="007162FE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A92AAC" w:rsidRPr="003A1F47" w:rsidRDefault="00006A0E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Bölümünde İçerik Değişikliği</w:t>
            </w:r>
          </w:p>
        </w:tc>
        <w:tc>
          <w:tcPr>
            <w:tcW w:w="1231" w:type="dxa"/>
            <w:vAlign w:val="center"/>
          </w:tcPr>
          <w:p w:rsidR="00A92AAC" w:rsidRPr="003A1F47" w:rsidRDefault="007162FE" w:rsidP="008F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A92AAC" w:rsidRPr="003A1F47" w:rsidRDefault="007162FE" w:rsidP="0000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</w:tr>
    </w:tbl>
    <w:p w:rsidR="00A92AAC" w:rsidRPr="005930E6" w:rsidRDefault="00A92AAC" w:rsidP="00820FDF">
      <w:pPr>
        <w:pStyle w:val="s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2AAC" w:rsidRPr="005930E6" w:rsidSect="00D564FD">
      <w:headerReference w:type="default" r:id="rId16"/>
      <w:footerReference w:type="default" r:id="rId1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9" w:rsidRDefault="00866179" w:rsidP="004B5ACA">
      <w:pPr>
        <w:spacing w:after="0" w:line="240" w:lineRule="auto"/>
      </w:pPr>
      <w:r>
        <w:separator/>
      </w:r>
    </w:p>
  </w:endnote>
  <w:endnote w:type="continuationSeparator" w:id="0">
    <w:p w:rsidR="00866179" w:rsidRDefault="00866179" w:rsidP="004B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2"/>
      <w:gridCol w:w="3262"/>
      <w:gridCol w:w="3190"/>
    </w:tblGrid>
    <w:tr w:rsidR="00A92AAC" w:rsidRPr="003A1F47">
      <w:trPr>
        <w:trHeight w:val="585"/>
      </w:trPr>
      <w:tc>
        <w:tcPr>
          <w:tcW w:w="3262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262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190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A92AAC" w:rsidRPr="003A1F47">
      <w:trPr>
        <w:trHeight w:val="869"/>
      </w:trPr>
      <w:tc>
        <w:tcPr>
          <w:tcW w:w="3262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262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190" w:type="dxa"/>
        </w:tcPr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92AAC" w:rsidRPr="003A1F47" w:rsidRDefault="00A92AAC" w:rsidP="00EC48F0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A92AAC" w:rsidRDefault="00A92A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9" w:rsidRDefault="00866179" w:rsidP="004B5ACA">
      <w:pPr>
        <w:spacing w:after="0" w:line="240" w:lineRule="auto"/>
      </w:pPr>
      <w:r>
        <w:separator/>
      </w:r>
    </w:p>
  </w:footnote>
  <w:footnote w:type="continuationSeparator" w:id="0">
    <w:p w:rsidR="00866179" w:rsidRDefault="00866179" w:rsidP="004B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4121"/>
      <w:gridCol w:w="1476"/>
      <w:gridCol w:w="1752"/>
      <w:gridCol w:w="1490"/>
    </w:tblGrid>
    <w:tr w:rsidR="009D174A" w:rsidRPr="003A1F47" w:rsidTr="009D174A">
      <w:trPr>
        <w:cantSplit/>
        <w:trHeight w:val="622"/>
      </w:trPr>
      <w:tc>
        <w:tcPr>
          <w:tcW w:w="1556" w:type="dxa"/>
          <w:vMerge w:val="restart"/>
          <w:vAlign w:val="center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D174A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88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>İl Yazı İşleri Müdürlüğü</w:t>
          </w: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23</w:t>
          </w:r>
        </w:p>
      </w:tc>
      <w:tc>
        <w:tcPr>
          <w:tcW w:w="1366" w:type="dxa"/>
          <w:vMerge w:val="restart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D174A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8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 w:val="restart"/>
          <w:vAlign w:val="center"/>
        </w:tcPr>
        <w:p w:rsidR="009D174A" w:rsidRPr="003A1F47" w:rsidRDefault="009D174A" w:rsidP="00EC48F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Açıktan Atanma Talimatı</w:t>
          </w:r>
        </w:p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366" w:type="dxa"/>
          <w:vMerge/>
        </w:tcPr>
        <w:p w:rsidR="009D174A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9D174A" w:rsidRPr="003A1F47" w:rsidRDefault="007162FE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9D174A" w:rsidRPr="003A1F47" w:rsidRDefault="007162FE" w:rsidP="00006A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006A0E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9D174A" w:rsidRPr="003A1F47" w:rsidRDefault="00231166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174A"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1744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9D174A"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174A"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1744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A92AAC" w:rsidRDefault="00A92A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5B5"/>
    <w:multiLevelType w:val="multilevel"/>
    <w:tmpl w:val="B1E63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B58B0"/>
    <w:multiLevelType w:val="hybridMultilevel"/>
    <w:tmpl w:val="6328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B60926"/>
    <w:multiLevelType w:val="multilevel"/>
    <w:tmpl w:val="B1E63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070946"/>
    <w:multiLevelType w:val="hybridMultilevel"/>
    <w:tmpl w:val="1D2A3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0354991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A908E7"/>
    <w:multiLevelType w:val="multilevel"/>
    <w:tmpl w:val="101A0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54735D"/>
    <w:multiLevelType w:val="hybridMultilevel"/>
    <w:tmpl w:val="EFCE3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4554BA0"/>
    <w:multiLevelType w:val="hybridMultilevel"/>
    <w:tmpl w:val="041E5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DF9"/>
    <w:multiLevelType w:val="multilevel"/>
    <w:tmpl w:val="A664E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9069B3"/>
    <w:multiLevelType w:val="hybridMultilevel"/>
    <w:tmpl w:val="7BB66116"/>
    <w:lvl w:ilvl="0" w:tplc="F4B8BD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B252F"/>
    <w:multiLevelType w:val="hybridMultilevel"/>
    <w:tmpl w:val="53962E5A"/>
    <w:lvl w:ilvl="0" w:tplc="4AA86A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1C032E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9D48F4"/>
    <w:multiLevelType w:val="hybridMultilevel"/>
    <w:tmpl w:val="2E68B0B0"/>
    <w:lvl w:ilvl="0" w:tplc="D8167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44D0C"/>
    <w:multiLevelType w:val="hybridMultilevel"/>
    <w:tmpl w:val="3500D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CA"/>
    <w:rsid w:val="00006842"/>
    <w:rsid w:val="00006A0E"/>
    <w:rsid w:val="0004149A"/>
    <w:rsid w:val="000B0831"/>
    <w:rsid w:val="000B153F"/>
    <w:rsid w:val="000B337D"/>
    <w:rsid w:val="000D0120"/>
    <w:rsid w:val="000D5D6B"/>
    <w:rsid w:val="000E44B0"/>
    <w:rsid w:val="000E621E"/>
    <w:rsid w:val="00110989"/>
    <w:rsid w:val="00117440"/>
    <w:rsid w:val="00162DA3"/>
    <w:rsid w:val="00174061"/>
    <w:rsid w:val="00185BCC"/>
    <w:rsid w:val="00185CEF"/>
    <w:rsid w:val="001D350A"/>
    <w:rsid w:val="00231166"/>
    <w:rsid w:val="00257575"/>
    <w:rsid w:val="0029221C"/>
    <w:rsid w:val="002A74A0"/>
    <w:rsid w:val="002D02A0"/>
    <w:rsid w:val="002F5BF4"/>
    <w:rsid w:val="003725F4"/>
    <w:rsid w:val="00392791"/>
    <w:rsid w:val="003A1F47"/>
    <w:rsid w:val="003C2462"/>
    <w:rsid w:val="003C7CD4"/>
    <w:rsid w:val="0040385C"/>
    <w:rsid w:val="004423E6"/>
    <w:rsid w:val="00457F6A"/>
    <w:rsid w:val="00463F8C"/>
    <w:rsid w:val="00487931"/>
    <w:rsid w:val="004A2E09"/>
    <w:rsid w:val="004B5ACA"/>
    <w:rsid w:val="00523117"/>
    <w:rsid w:val="00527E19"/>
    <w:rsid w:val="005404E5"/>
    <w:rsid w:val="00546080"/>
    <w:rsid w:val="00550C41"/>
    <w:rsid w:val="005930E6"/>
    <w:rsid w:val="00596A2B"/>
    <w:rsid w:val="005C632A"/>
    <w:rsid w:val="005C7CE1"/>
    <w:rsid w:val="006717CE"/>
    <w:rsid w:val="00693D28"/>
    <w:rsid w:val="006B2D03"/>
    <w:rsid w:val="006B44C5"/>
    <w:rsid w:val="006E2FDD"/>
    <w:rsid w:val="007067A5"/>
    <w:rsid w:val="007162FE"/>
    <w:rsid w:val="0077140E"/>
    <w:rsid w:val="00782F0D"/>
    <w:rsid w:val="0079325B"/>
    <w:rsid w:val="007A1797"/>
    <w:rsid w:val="007A2F2F"/>
    <w:rsid w:val="007C4EE8"/>
    <w:rsid w:val="007C6664"/>
    <w:rsid w:val="008203BA"/>
    <w:rsid w:val="00820FDF"/>
    <w:rsid w:val="00833A08"/>
    <w:rsid w:val="0086501B"/>
    <w:rsid w:val="00866179"/>
    <w:rsid w:val="008A25D8"/>
    <w:rsid w:val="008E3D44"/>
    <w:rsid w:val="008F27D8"/>
    <w:rsid w:val="009023A6"/>
    <w:rsid w:val="00916210"/>
    <w:rsid w:val="00987C5F"/>
    <w:rsid w:val="009B3A63"/>
    <w:rsid w:val="009B51D9"/>
    <w:rsid w:val="009C385A"/>
    <w:rsid w:val="009C499E"/>
    <w:rsid w:val="009D174A"/>
    <w:rsid w:val="009F176C"/>
    <w:rsid w:val="00A04297"/>
    <w:rsid w:val="00A12F41"/>
    <w:rsid w:val="00A21221"/>
    <w:rsid w:val="00A92AAC"/>
    <w:rsid w:val="00A93ED1"/>
    <w:rsid w:val="00AA4F36"/>
    <w:rsid w:val="00AB162F"/>
    <w:rsid w:val="00B12CD4"/>
    <w:rsid w:val="00B538FA"/>
    <w:rsid w:val="00B57849"/>
    <w:rsid w:val="00B659DD"/>
    <w:rsid w:val="00B83B16"/>
    <w:rsid w:val="00BB0551"/>
    <w:rsid w:val="00BC6266"/>
    <w:rsid w:val="00BC6303"/>
    <w:rsid w:val="00C01611"/>
    <w:rsid w:val="00C02916"/>
    <w:rsid w:val="00C23CA5"/>
    <w:rsid w:val="00C25EA2"/>
    <w:rsid w:val="00C47186"/>
    <w:rsid w:val="00C52D88"/>
    <w:rsid w:val="00C85E2B"/>
    <w:rsid w:val="00C927A5"/>
    <w:rsid w:val="00CD319D"/>
    <w:rsid w:val="00CD73F6"/>
    <w:rsid w:val="00CF6DB0"/>
    <w:rsid w:val="00D076A7"/>
    <w:rsid w:val="00D1030C"/>
    <w:rsid w:val="00D40A04"/>
    <w:rsid w:val="00D564FD"/>
    <w:rsid w:val="00D61F48"/>
    <w:rsid w:val="00D97252"/>
    <w:rsid w:val="00DE014B"/>
    <w:rsid w:val="00E40401"/>
    <w:rsid w:val="00E47A35"/>
    <w:rsid w:val="00E65966"/>
    <w:rsid w:val="00E9635C"/>
    <w:rsid w:val="00EC48F0"/>
    <w:rsid w:val="00EE3657"/>
    <w:rsid w:val="00F20677"/>
    <w:rsid w:val="00F439C1"/>
    <w:rsid w:val="00F62F10"/>
    <w:rsid w:val="00F71788"/>
    <w:rsid w:val="00FC0F22"/>
    <w:rsid w:val="00FD36F0"/>
    <w:rsid w:val="00FD6B4F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B5ACA"/>
  </w:style>
  <w:style w:type="paragraph" w:styleId="Altbilgi">
    <w:name w:val="footer"/>
    <w:basedOn w:val="Normal"/>
    <w:link w:val="Al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B5ACA"/>
  </w:style>
  <w:style w:type="paragraph" w:styleId="BalonMetni">
    <w:name w:val="Balloon Text"/>
    <w:basedOn w:val="Normal"/>
    <w:link w:val="BalonMetniChar"/>
    <w:uiPriority w:val="99"/>
    <w:semiHidden/>
    <w:rsid w:val="004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5A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546080"/>
    <w:rPr>
      <w:b/>
      <w:bCs/>
      <w:color w:val="00003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9F176C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457F6A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BB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B5ACA"/>
  </w:style>
  <w:style w:type="paragraph" w:styleId="Altbilgi">
    <w:name w:val="footer"/>
    <w:basedOn w:val="Normal"/>
    <w:link w:val="Al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B5ACA"/>
  </w:style>
  <w:style w:type="paragraph" w:styleId="BalonMetni">
    <w:name w:val="Balloon Text"/>
    <w:basedOn w:val="Normal"/>
    <w:link w:val="BalonMetniChar"/>
    <w:uiPriority w:val="99"/>
    <w:semiHidden/>
    <w:rsid w:val="004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5A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546080"/>
    <w:rPr>
      <w:b/>
      <w:bCs/>
      <w:color w:val="00003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9F176C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457F6A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BB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1.5.657&amp;MevzuatIliski=0&amp;sourceXmlSearch=" TargetMode="External"/><Relationship Id="rId13" Type="http://schemas.openxmlformats.org/officeDocument/2006/relationships/hyperlink" Target="http://www.mevzuat.gov.tr/Metin.Aspx?MevzuatKod=3.5.20023975&amp;MevzuatIliski=0&amp;sourceXmlSearch=Kamu%20G&#246;revlerine%20&#304;lk%20Def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vzuat.gov.tr/Metin.Aspx?MevzuatKod=7.5.4621&amp;MevzuatIliski=0&amp;sourceXmlSearch=Ter&#246;r%20Eylemler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vzuat.gov.tr/Metin.Aspx?MevzuatKod=1.5.3713&amp;MevzuatIliski=0&amp;sourceXmlSearch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Yaz&#305;%20&#304;&#351;leri%20M&#252;d&#252;rl&#252;&#287;&#252;%20&#304;&#231;%20Kaynakl&#305;%20&#199;izelgeler/cz-07-ac&#305;ktan_atama_belgeleri_kontrol_cizelgesi.docx" TargetMode="External"/><Relationship Id="rId10" Type="http://schemas.openxmlformats.org/officeDocument/2006/relationships/hyperlink" Target="http://www.mevzuat.gov.tr/Metin.Aspx?MevzuatKod=9.5.14913&amp;MevzuatIliski=0&amp;sourceXmlSearch=Kamu%20Personeli%20Gen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7.5.11366&amp;MevzuatIliski=0&amp;sourceXmlSearch=Yer%20De&#287;i&#351;tirme%20ve%20Atama" TargetMode="External"/><Relationship Id="rId14" Type="http://schemas.openxmlformats.org/officeDocument/2006/relationships/hyperlink" Target="../Yaz&#305;%20&#304;&#351;leri%20M&#252;d&#252;rl&#252;&#287;&#252;%20&#304;&#231;%20Kaynakl&#305;%20Formlar/fr-13-e_icisleri_personel_formu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Ayse Bozkırlı</cp:lastModifiedBy>
  <cp:revision>12</cp:revision>
  <cp:lastPrinted>2015-05-14T12:23:00Z</cp:lastPrinted>
  <dcterms:created xsi:type="dcterms:W3CDTF">2014-06-16T10:40:00Z</dcterms:created>
  <dcterms:modified xsi:type="dcterms:W3CDTF">2015-05-18T12:03:00Z</dcterms:modified>
</cp:coreProperties>
</file>