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A3" w:rsidRPr="000E4706" w:rsidRDefault="004B16CC" w:rsidP="00671A96">
      <w:pPr>
        <w:jc w:val="both"/>
        <w:rPr>
          <w:rFonts w:ascii="Times New Roman" w:hAnsi="Times New Roman" w:cs="Times New Roman"/>
          <w:b/>
          <w:sz w:val="24"/>
          <w:szCs w:val="24"/>
        </w:rPr>
      </w:pPr>
      <w:r w:rsidRPr="000E4706">
        <w:rPr>
          <w:rFonts w:ascii="Times New Roman" w:hAnsi="Times New Roman" w:cs="Times New Roman"/>
          <w:b/>
          <w:sz w:val="24"/>
          <w:szCs w:val="24"/>
        </w:rPr>
        <w:t xml:space="preserve">1.AMAÇ </w:t>
      </w:r>
    </w:p>
    <w:p w:rsidR="00B61DBF" w:rsidRPr="000E4706" w:rsidRDefault="00B61DBF" w:rsidP="00671A96">
      <w:pPr>
        <w:jc w:val="both"/>
        <w:rPr>
          <w:rFonts w:ascii="Times New Roman" w:hAnsi="Times New Roman" w:cs="Times New Roman"/>
          <w:sz w:val="24"/>
          <w:szCs w:val="24"/>
        </w:rPr>
      </w:pPr>
      <w:r w:rsidRPr="000E4706">
        <w:rPr>
          <w:rFonts w:ascii="Times New Roman" w:hAnsi="Times New Roman" w:cs="Times New Roman"/>
          <w:sz w:val="24"/>
          <w:szCs w:val="24"/>
        </w:rPr>
        <w:t xml:space="preserve"> İçişleri Bakanlığı Taşra Teşkilatı Hizmet-İçi Eğitim Planı gereğince Mersin Valiliği’nin Hizmet-İçi Eğitim Programı </w:t>
      </w:r>
      <w:r w:rsidR="00EA39A3" w:rsidRPr="000E4706">
        <w:rPr>
          <w:rFonts w:ascii="Times New Roman" w:hAnsi="Times New Roman" w:cs="Times New Roman"/>
          <w:sz w:val="24"/>
          <w:szCs w:val="24"/>
        </w:rPr>
        <w:t xml:space="preserve">ve diğer eğitimlerle </w:t>
      </w:r>
      <w:r w:rsidRPr="000E4706">
        <w:rPr>
          <w:rFonts w:ascii="Times New Roman" w:hAnsi="Times New Roman" w:cs="Times New Roman"/>
          <w:sz w:val="24"/>
          <w:szCs w:val="24"/>
        </w:rPr>
        <w:t>ilgili tüm faaliyetlerin düzenlenmesi ve uygulanması.</w:t>
      </w:r>
    </w:p>
    <w:p w:rsidR="00D407A3" w:rsidRPr="000E4706" w:rsidRDefault="004B16CC" w:rsidP="00671A96">
      <w:pPr>
        <w:tabs>
          <w:tab w:val="left" w:pos="6330"/>
        </w:tabs>
        <w:jc w:val="both"/>
        <w:rPr>
          <w:rFonts w:ascii="Times New Roman" w:hAnsi="Times New Roman" w:cs="Times New Roman"/>
          <w:b/>
          <w:sz w:val="24"/>
          <w:szCs w:val="24"/>
        </w:rPr>
      </w:pPr>
      <w:r w:rsidRPr="000E4706">
        <w:rPr>
          <w:rFonts w:ascii="Times New Roman" w:hAnsi="Times New Roman" w:cs="Times New Roman"/>
          <w:b/>
          <w:sz w:val="24"/>
          <w:szCs w:val="24"/>
        </w:rPr>
        <w:t xml:space="preserve">2.KAPSAM </w:t>
      </w:r>
    </w:p>
    <w:p w:rsidR="00D407A3" w:rsidRPr="000E4706" w:rsidRDefault="00104D54" w:rsidP="00671A96">
      <w:pPr>
        <w:tabs>
          <w:tab w:val="left" w:pos="6330"/>
        </w:tabs>
        <w:jc w:val="both"/>
        <w:rPr>
          <w:rFonts w:ascii="Times New Roman" w:hAnsi="Times New Roman" w:cs="Times New Roman"/>
          <w:sz w:val="24"/>
          <w:szCs w:val="24"/>
        </w:rPr>
      </w:pPr>
      <w:r w:rsidRPr="000E4706">
        <w:rPr>
          <w:rFonts w:ascii="Times New Roman" w:hAnsi="Times New Roman" w:cs="Times New Roman"/>
          <w:sz w:val="24"/>
          <w:szCs w:val="24"/>
        </w:rPr>
        <w:t>Mersin Valiliği</w:t>
      </w:r>
      <w:r w:rsidR="00B61DBF" w:rsidRPr="000E4706">
        <w:rPr>
          <w:rFonts w:ascii="Times New Roman" w:hAnsi="Times New Roman" w:cs="Times New Roman"/>
          <w:sz w:val="24"/>
          <w:szCs w:val="24"/>
        </w:rPr>
        <w:t xml:space="preserve"> Personeli</w:t>
      </w:r>
      <w:r w:rsidR="003E56A1">
        <w:rPr>
          <w:rFonts w:ascii="Times New Roman" w:hAnsi="Times New Roman" w:cs="Times New Roman"/>
          <w:sz w:val="24"/>
          <w:szCs w:val="24"/>
        </w:rPr>
        <w:t>, Kaymakam Adayları</w:t>
      </w:r>
    </w:p>
    <w:p w:rsidR="00D407A3" w:rsidRPr="000E4706" w:rsidRDefault="00D407A3" w:rsidP="00671A96">
      <w:pPr>
        <w:jc w:val="both"/>
        <w:rPr>
          <w:rFonts w:ascii="Times New Roman" w:hAnsi="Times New Roman" w:cs="Times New Roman"/>
          <w:b/>
          <w:sz w:val="24"/>
          <w:szCs w:val="24"/>
        </w:rPr>
      </w:pPr>
      <w:bookmarkStart w:id="0" w:name="_GoBack"/>
      <w:bookmarkEnd w:id="0"/>
      <w:r w:rsidRPr="000E4706">
        <w:rPr>
          <w:rFonts w:ascii="Times New Roman" w:hAnsi="Times New Roman" w:cs="Times New Roman"/>
          <w:b/>
          <w:sz w:val="24"/>
          <w:szCs w:val="24"/>
        </w:rPr>
        <w:t>3</w:t>
      </w:r>
      <w:r w:rsidR="004B16CC" w:rsidRPr="000E4706">
        <w:rPr>
          <w:rFonts w:ascii="Times New Roman" w:hAnsi="Times New Roman" w:cs="Times New Roman"/>
          <w:b/>
          <w:sz w:val="24"/>
          <w:szCs w:val="24"/>
        </w:rPr>
        <w:t xml:space="preserve">.SORUMLULAR </w:t>
      </w:r>
    </w:p>
    <w:p w:rsidR="00D407A3" w:rsidRPr="0001392C" w:rsidRDefault="00423473" w:rsidP="0001392C">
      <w:pPr>
        <w:pStyle w:val="ListeParagraf"/>
        <w:numPr>
          <w:ilvl w:val="0"/>
          <w:numId w:val="18"/>
        </w:numPr>
        <w:spacing w:after="120"/>
        <w:jc w:val="both"/>
        <w:rPr>
          <w:rFonts w:ascii="Times New Roman" w:hAnsi="Times New Roman" w:cs="Times New Roman"/>
          <w:sz w:val="24"/>
          <w:szCs w:val="24"/>
        </w:rPr>
      </w:pPr>
      <w:r w:rsidRPr="0001392C">
        <w:rPr>
          <w:rFonts w:ascii="Times New Roman" w:hAnsi="Times New Roman" w:cs="Times New Roman"/>
          <w:sz w:val="24"/>
          <w:szCs w:val="24"/>
        </w:rPr>
        <w:t>Vali Yardımcısı</w:t>
      </w:r>
    </w:p>
    <w:p w:rsidR="00B61DBF" w:rsidRPr="0001392C" w:rsidRDefault="0001392C" w:rsidP="0001392C">
      <w:pPr>
        <w:pStyle w:val="ListeParagraf"/>
        <w:numPr>
          <w:ilvl w:val="0"/>
          <w:numId w:val="18"/>
        </w:numPr>
        <w:spacing w:after="120"/>
        <w:jc w:val="both"/>
        <w:rPr>
          <w:rFonts w:ascii="Times New Roman" w:hAnsi="Times New Roman" w:cs="Times New Roman"/>
          <w:sz w:val="24"/>
          <w:szCs w:val="24"/>
        </w:rPr>
      </w:pPr>
      <w:r w:rsidRPr="0001392C">
        <w:rPr>
          <w:rFonts w:ascii="Times New Roman" w:hAnsi="Times New Roman" w:cs="Times New Roman"/>
          <w:sz w:val="24"/>
          <w:szCs w:val="24"/>
        </w:rPr>
        <w:t>Birim Müdürü</w:t>
      </w:r>
    </w:p>
    <w:p w:rsidR="0001392C" w:rsidRPr="0001392C" w:rsidRDefault="0001392C" w:rsidP="0001392C">
      <w:pPr>
        <w:pStyle w:val="ListeParagraf"/>
        <w:numPr>
          <w:ilvl w:val="0"/>
          <w:numId w:val="18"/>
        </w:numPr>
        <w:spacing w:after="120"/>
        <w:jc w:val="both"/>
        <w:rPr>
          <w:rFonts w:ascii="Times New Roman" w:hAnsi="Times New Roman" w:cs="Times New Roman"/>
          <w:sz w:val="24"/>
          <w:szCs w:val="24"/>
        </w:rPr>
      </w:pPr>
      <w:r w:rsidRPr="0001392C">
        <w:rPr>
          <w:rFonts w:ascii="Times New Roman" w:hAnsi="Times New Roman" w:cs="Times New Roman"/>
          <w:sz w:val="24"/>
          <w:szCs w:val="24"/>
        </w:rPr>
        <w:t>Birim Şefi</w:t>
      </w:r>
    </w:p>
    <w:p w:rsidR="00423473" w:rsidRPr="0001392C" w:rsidRDefault="00423473" w:rsidP="0001392C">
      <w:pPr>
        <w:pStyle w:val="ListeParagraf"/>
        <w:numPr>
          <w:ilvl w:val="0"/>
          <w:numId w:val="18"/>
        </w:numPr>
        <w:spacing w:after="120"/>
        <w:jc w:val="both"/>
        <w:rPr>
          <w:rFonts w:ascii="Times New Roman" w:hAnsi="Times New Roman" w:cs="Times New Roman"/>
          <w:b/>
          <w:sz w:val="24"/>
          <w:szCs w:val="24"/>
        </w:rPr>
      </w:pPr>
      <w:r w:rsidRPr="0001392C">
        <w:rPr>
          <w:rFonts w:ascii="Times New Roman" w:hAnsi="Times New Roman" w:cs="Times New Roman"/>
          <w:sz w:val="24"/>
          <w:szCs w:val="24"/>
        </w:rPr>
        <w:t xml:space="preserve">İlgili </w:t>
      </w:r>
      <w:r w:rsidR="0001392C" w:rsidRPr="0001392C">
        <w:rPr>
          <w:rFonts w:ascii="Times New Roman" w:hAnsi="Times New Roman" w:cs="Times New Roman"/>
          <w:sz w:val="24"/>
          <w:szCs w:val="24"/>
        </w:rPr>
        <w:t>Memur</w:t>
      </w:r>
    </w:p>
    <w:p w:rsidR="00560E1E" w:rsidRDefault="00560E1E" w:rsidP="00671A96">
      <w:pPr>
        <w:jc w:val="both"/>
        <w:rPr>
          <w:rFonts w:ascii="Times New Roman" w:hAnsi="Times New Roman" w:cs="Times New Roman"/>
          <w:b/>
          <w:sz w:val="24"/>
          <w:szCs w:val="24"/>
        </w:rPr>
      </w:pPr>
    </w:p>
    <w:p w:rsidR="00B61DBF" w:rsidRPr="000E4706" w:rsidRDefault="00D407A3" w:rsidP="00671A96">
      <w:pPr>
        <w:jc w:val="both"/>
        <w:rPr>
          <w:rFonts w:ascii="Times New Roman" w:hAnsi="Times New Roman" w:cs="Times New Roman"/>
          <w:b/>
          <w:sz w:val="24"/>
          <w:szCs w:val="24"/>
        </w:rPr>
      </w:pPr>
      <w:r w:rsidRPr="000E4706">
        <w:rPr>
          <w:rFonts w:ascii="Times New Roman" w:hAnsi="Times New Roman" w:cs="Times New Roman"/>
          <w:b/>
          <w:sz w:val="24"/>
          <w:szCs w:val="24"/>
        </w:rPr>
        <w:t>4</w:t>
      </w:r>
      <w:r w:rsidR="00BF17C1" w:rsidRPr="000E4706">
        <w:rPr>
          <w:rFonts w:ascii="Times New Roman" w:hAnsi="Times New Roman" w:cs="Times New Roman"/>
          <w:b/>
          <w:sz w:val="24"/>
          <w:szCs w:val="24"/>
        </w:rPr>
        <w:t xml:space="preserve">.TANIMLAR </w:t>
      </w:r>
    </w:p>
    <w:p w:rsidR="00B61DBF" w:rsidRPr="000E4706" w:rsidRDefault="000E4706" w:rsidP="00671A96">
      <w:pPr>
        <w:jc w:val="both"/>
        <w:rPr>
          <w:rFonts w:ascii="Times New Roman" w:hAnsi="Times New Roman" w:cs="Times New Roman"/>
          <w:sz w:val="24"/>
          <w:szCs w:val="24"/>
        </w:rPr>
      </w:pPr>
      <w:r w:rsidRPr="000E4706">
        <w:rPr>
          <w:rFonts w:ascii="Times New Roman" w:hAnsi="Times New Roman" w:cs="Times New Roman"/>
          <w:b/>
          <w:sz w:val="24"/>
          <w:szCs w:val="24"/>
        </w:rPr>
        <w:t>4.1</w:t>
      </w:r>
      <w:r>
        <w:rPr>
          <w:rFonts w:ascii="Times New Roman" w:hAnsi="Times New Roman" w:cs="Times New Roman"/>
          <w:sz w:val="24"/>
          <w:szCs w:val="24"/>
        </w:rPr>
        <w:t xml:space="preserve"> Aday Memurlar E</w:t>
      </w:r>
      <w:r w:rsidR="0025166C" w:rsidRPr="000E4706">
        <w:rPr>
          <w:rFonts w:ascii="Times New Roman" w:hAnsi="Times New Roman" w:cs="Times New Roman"/>
          <w:sz w:val="24"/>
          <w:szCs w:val="24"/>
        </w:rPr>
        <w:t>ğitimi: Y</w:t>
      </w:r>
      <w:r w:rsidR="00B61DBF" w:rsidRPr="000E4706">
        <w:rPr>
          <w:rFonts w:ascii="Times New Roman" w:hAnsi="Times New Roman" w:cs="Times New Roman"/>
          <w:sz w:val="24"/>
          <w:szCs w:val="24"/>
        </w:rPr>
        <w:t xml:space="preserve">eni başlayan personele, aday memurlukları süresinde </w:t>
      </w:r>
      <w:r w:rsidR="00147679" w:rsidRPr="000E4706">
        <w:rPr>
          <w:rFonts w:ascii="Times New Roman" w:hAnsi="Times New Roman" w:cs="Times New Roman"/>
          <w:sz w:val="24"/>
          <w:szCs w:val="24"/>
        </w:rPr>
        <w:t>“</w:t>
      </w:r>
      <w:r w:rsidR="00DC6D2B" w:rsidRPr="000E4706">
        <w:rPr>
          <w:rFonts w:ascii="Times New Roman" w:hAnsi="Times New Roman" w:cs="Times New Roman"/>
          <w:sz w:val="24"/>
          <w:szCs w:val="24"/>
        </w:rPr>
        <w:t>İçişleri Bakanlığı</w:t>
      </w:r>
      <w:r w:rsidRPr="000E4706">
        <w:rPr>
          <w:rFonts w:ascii="Times New Roman" w:hAnsi="Times New Roman" w:cs="Times New Roman"/>
          <w:sz w:val="24"/>
          <w:szCs w:val="24"/>
        </w:rPr>
        <w:t xml:space="preserve"> Aday Memurları</w:t>
      </w:r>
      <w:r w:rsidR="00B61DBF" w:rsidRPr="000E4706">
        <w:rPr>
          <w:rFonts w:ascii="Times New Roman" w:hAnsi="Times New Roman" w:cs="Times New Roman"/>
          <w:sz w:val="24"/>
          <w:szCs w:val="24"/>
        </w:rPr>
        <w:t>n Yetişt</w:t>
      </w:r>
      <w:r w:rsidR="00147679" w:rsidRPr="000E4706">
        <w:rPr>
          <w:rFonts w:ascii="Times New Roman" w:hAnsi="Times New Roman" w:cs="Times New Roman"/>
          <w:sz w:val="24"/>
          <w:szCs w:val="24"/>
        </w:rPr>
        <w:t xml:space="preserve">irilmelerine İlişkin Yönetmelik” </w:t>
      </w:r>
      <w:r w:rsidR="00B61DBF" w:rsidRPr="000E4706">
        <w:rPr>
          <w:rFonts w:ascii="Times New Roman" w:hAnsi="Times New Roman" w:cs="Times New Roman"/>
          <w:sz w:val="24"/>
          <w:szCs w:val="24"/>
        </w:rPr>
        <w:t>gereğince</w:t>
      </w:r>
      <w:r w:rsidR="00997BB2" w:rsidRPr="000E4706">
        <w:rPr>
          <w:rFonts w:ascii="Times New Roman" w:hAnsi="Times New Roman" w:cs="Times New Roman"/>
          <w:sz w:val="24"/>
          <w:szCs w:val="24"/>
        </w:rPr>
        <w:t xml:space="preserve"> </w:t>
      </w:r>
      <w:r w:rsidR="00B61DBF" w:rsidRPr="000E4706">
        <w:rPr>
          <w:rFonts w:ascii="Times New Roman" w:hAnsi="Times New Roman" w:cs="Times New Roman"/>
          <w:sz w:val="24"/>
          <w:szCs w:val="24"/>
        </w:rPr>
        <w:t xml:space="preserve">teorik ve uygulamalı olarak gerçekleştirilen eğitimdir.  </w:t>
      </w:r>
    </w:p>
    <w:p w:rsidR="00997BB2" w:rsidRPr="000E4706" w:rsidRDefault="00BF17C1" w:rsidP="00671A96">
      <w:pPr>
        <w:jc w:val="both"/>
        <w:rPr>
          <w:rFonts w:ascii="Times New Roman" w:hAnsi="Times New Roman" w:cs="Times New Roman"/>
          <w:sz w:val="24"/>
          <w:szCs w:val="24"/>
        </w:rPr>
      </w:pPr>
      <w:r w:rsidRPr="000E4706">
        <w:rPr>
          <w:rFonts w:ascii="Times New Roman" w:hAnsi="Times New Roman" w:cs="Times New Roman"/>
          <w:b/>
          <w:sz w:val="24"/>
          <w:szCs w:val="24"/>
        </w:rPr>
        <w:t>4.2</w:t>
      </w:r>
      <w:r w:rsidRPr="000E4706">
        <w:rPr>
          <w:rFonts w:ascii="Times New Roman" w:hAnsi="Times New Roman" w:cs="Times New Roman"/>
          <w:sz w:val="24"/>
          <w:szCs w:val="24"/>
        </w:rPr>
        <w:t xml:space="preserve"> </w:t>
      </w:r>
      <w:r w:rsidR="0025166C" w:rsidRPr="000E4706">
        <w:rPr>
          <w:rFonts w:ascii="Times New Roman" w:hAnsi="Times New Roman" w:cs="Times New Roman"/>
          <w:sz w:val="24"/>
          <w:szCs w:val="24"/>
        </w:rPr>
        <w:t xml:space="preserve">Hizmet-İçi Eğitimi: </w:t>
      </w:r>
      <w:r w:rsidR="00B61DBF" w:rsidRPr="000E4706">
        <w:rPr>
          <w:rFonts w:ascii="Times New Roman" w:hAnsi="Times New Roman" w:cs="Times New Roman"/>
          <w:sz w:val="24"/>
          <w:szCs w:val="24"/>
        </w:rPr>
        <w:t xml:space="preserve">Personelin kendi işi ile eğitim ve </w:t>
      </w:r>
      <w:r w:rsidR="00147679" w:rsidRPr="000E4706">
        <w:rPr>
          <w:rFonts w:ascii="Times New Roman" w:hAnsi="Times New Roman" w:cs="Times New Roman"/>
          <w:sz w:val="24"/>
          <w:szCs w:val="24"/>
        </w:rPr>
        <w:t>“</w:t>
      </w:r>
      <w:r w:rsidR="00B61DBF" w:rsidRPr="000E4706">
        <w:rPr>
          <w:rFonts w:ascii="Times New Roman" w:hAnsi="Times New Roman" w:cs="Times New Roman"/>
          <w:sz w:val="24"/>
          <w:szCs w:val="24"/>
        </w:rPr>
        <w:t>İçişleri Bakanlığı Taşra Teşkilatı Hizmet-İçi Eğitim Planı</w:t>
      </w:r>
      <w:r w:rsidR="00147679" w:rsidRPr="000E4706">
        <w:rPr>
          <w:rFonts w:ascii="Times New Roman" w:hAnsi="Times New Roman" w:cs="Times New Roman"/>
          <w:sz w:val="24"/>
          <w:szCs w:val="24"/>
        </w:rPr>
        <w:t>”</w:t>
      </w:r>
      <w:r w:rsidR="00B61DBF" w:rsidRPr="000E4706">
        <w:rPr>
          <w:rFonts w:ascii="Times New Roman" w:hAnsi="Times New Roman" w:cs="Times New Roman"/>
          <w:sz w:val="24"/>
          <w:szCs w:val="24"/>
        </w:rPr>
        <w:t xml:space="preserve">  çerçevesinde yapılan eğitimdir.</w:t>
      </w:r>
    </w:p>
    <w:p w:rsidR="002C64FF" w:rsidRPr="000E4706" w:rsidRDefault="00BF17C1" w:rsidP="00671A96">
      <w:pPr>
        <w:jc w:val="both"/>
        <w:rPr>
          <w:rFonts w:ascii="Times New Roman" w:hAnsi="Times New Roman" w:cs="Times New Roman"/>
          <w:sz w:val="24"/>
          <w:szCs w:val="24"/>
        </w:rPr>
      </w:pPr>
      <w:r w:rsidRPr="000E4706">
        <w:rPr>
          <w:rFonts w:ascii="Times New Roman" w:hAnsi="Times New Roman" w:cs="Times New Roman"/>
          <w:b/>
          <w:sz w:val="24"/>
          <w:szCs w:val="24"/>
        </w:rPr>
        <w:t>4.3</w:t>
      </w:r>
      <w:r w:rsidRPr="000E4706">
        <w:rPr>
          <w:rFonts w:ascii="Times New Roman" w:hAnsi="Times New Roman" w:cs="Times New Roman"/>
          <w:sz w:val="24"/>
          <w:szCs w:val="24"/>
        </w:rPr>
        <w:t xml:space="preserve"> </w:t>
      </w:r>
      <w:r w:rsidR="0025166C" w:rsidRPr="000E4706">
        <w:rPr>
          <w:rFonts w:ascii="Times New Roman" w:hAnsi="Times New Roman" w:cs="Times New Roman"/>
          <w:sz w:val="24"/>
          <w:szCs w:val="24"/>
        </w:rPr>
        <w:t xml:space="preserve">Görevde Yükselme Eğitimi: İçişleri Bakanlığı tarafından </w:t>
      </w:r>
      <w:r w:rsidR="00147679" w:rsidRPr="000E4706">
        <w:rPr>
          <w:rFonts w:ascii="Times New Roman" w:hAnsi="Times New Roman" w:cs="Times New Roman"/>
          <w:sz w:val="24"/>
          <w:szCs w:val="24"/>
        </w:rPr>
        <w:t>“</w:t>
      </w:r>
      <w:r w:rsidR="0025166C" w:rsidRPr="000E4706">
        <w:rPr>
          <w:rFonts w:ascii="Times New Roman" w:hAnsi="Times New Roman" w:cs="Times New Roman"/>
          <w:sz w:val="24"/>
          <w:szCs w:val="24"/>
        </w:rPr>
        <w:t>İçişleri Bakanlığı Personeli Görevde Yükselme ve Unvan Değişikliği Usul ve Esaslarına Dair Yönetmelik</w:t>
      </w:r>
      <w:r w:rsidR="001D78FB">
        <w:rPr>
          <w:rFonts w:ascii="Times New Roman" w:hAnsi="Times New Roman" w:cs="Times New Roman"/>
          <w:sz w:val="24"/>
          <w:szCs w:val="24"/>
        </w:rPr>
        <w:t>’</w:t>
      </w:r>
      <w:r w:rsidR="0025166C" w:rsidRPr="000E4706">
        <w:rPr>
          <w:rFonts w:ascii="Times New Roman" w:hAnsi="Times New Roman" w:cs="Times New Roman"/>
          <w:sz w:val="24"/>
          <w:szCs w:val="24"/>
        </w:rPr>
        <w:t>e göre açılan görevde yükselme sınavları için yapılan eğitimdir.</w:t>
      </w:r>
    </w:p>
    <w:p w:rsidR="00F6614F" w:rsidRPr="000E4706" w:rsidRDefault="007405DD" w:rsidP="00671A96">
      <w:pPr>
        <w:spacing w:line="240" w:lineRule="atLeast"/>
        <w:jc w:val="both"/>
        <w:rPr>
          <w:rFonts w:ascii="Times New Roman" w:hAnsi="Times New Roman" w:cs="Times New Roman"/>
          <w:sz w:val="24"/>
          <w:szCs w:val="24"/>
        </w:rPr>
      </w:pPr>
      <w:r w:rsidRPr="000E4706">
        <w:rPr>
          <w:rFonts w:ascii="Times New Roman" w:hAnsi="Times New Roman" w:cs="Times New Roman"/>
          <w:b/>
          <w:sz w:val="24"/>
          <w:szCs w:val="24"/>
        </w:rPr>
        <w:t>4.4</w:t>
      </w:r>
      <w:r w:rsidRPr="000E4706">
        <w:rPr>
          <w:rFonts w:ascii="Times New Roman" w:hAnsi="Times New Roman" w:cs="Times New Roman"/>
          <w:sz w:val="24"/>
          <w:szCs w:val="24"/>
        </w:rPr>
        <w:t xml:space="preserve"> </w:t>
      </w:r>
      <w:r w:rsidR="00F6614F" w:rsidRPr="000E4706">
        <w:rPr>
          <w:rFonts w:ascii="Times New Roman" w:hAnsi="Times New Roman" w:cs="Times New Roman"/>
          <w:sz w:val="24"/>
          <w:szCs w:val="24"/>
        </w:rPr>
        <w:t xml:space="preserve">Kaymakam Adayları Eğitimi: </w:t>
      </w:r>
      <w:r w:rsidR="00F60EB9" w:rsidRPr="000E4706">
        <w:rPr>
          <w:rFonts w:ascii="Times New Roman" w:hAnsi="Times New Roman" w:cs="Times New Roman"/>
          <w:sz w:val="24"/>
          <w:szCs w:val="24"/>
        </w:rPr>
        <w:t>İçişleri Bakanlığı Mülki İdare Amirliği Hizmetleri Sınıfına kaymakam olarak atanacakların, kaymakam adaylığına atanmaları ve kaymakam adaylığında yetiştirilmelerine ilişkin yapılan eğitimdir.</w:t>
      </w:r>
    </w:p>
    <w:p w:rsidR="007058D8" w:rsidRPr="006C2329" w:rsidRDefault="00F60EB9" w:rsidP="00671A96">
      <w:pPr>
        <w:jc w:val="both"/>
        <w:rPr>
          <w:rFonts w:ascii="Times New Roman" w:hAnsi="Times New Roman" w:cs="Times New Roman"/>
          <w:sz w:val="24"/>
          <w:szCs w:val="24"/>
        </w:rPr>
      </w:pPr>
      <w:r w:rsidRPr="000E4706">
        <w:rPr>
          <w:rFonts w:ascii="Times New Roman" w:hAnsi="Times New Roman" w:cs="Times New Roman"/>
          <w:b/>
          <w:sz w:val="24"/>
          <w:szCs w:val="24"/>
        </w:rPr>
        <w:t>4.5</w:t>
      </w:r>
      <w:r w:rsidRPr="000E4706">
        <w:rPr>
          <w:rFonts w:ascii="Times New Roman" w:hAnsi="Times New Roman" w:cs="Times New Roman"/>
          <w:sz w:val="24"/>
          <w:szCs w:val="24"/>
        </w:rPr>
        <w:t xml:space="preserve"> </w:t>
      </w:r>
      <w:r w:rsidR="007405DD" w:rsidRPr="000E4706">
        <w:rPr>
          <w:rFonts w:ascii="Times New Roman" w:hAnsi="Times New Roman" w:cs="Times New Roman"/>
          <w:sz w:val="24"/>
          <w:szCs w:val="24"/>
        </w:rPr>
        <w:t>Plan Dışı Eğitim</w:t>
      </w:r>
      <w:r w:rsidR="0025166C" w:rsidRPr="000E4706">
        <w:rPr>
          <w:rFonts w:ascii="Times New Roman" w:hAnsi="Times New Roman" w:cs="Times New Roman"/>
          <w:sz w:val="24"/>
          <w:szCs w:val="24"/>
        </w:rPr>
        <w:t xml:space="preserve">: </w:t>
      </w:r>
      <w:r w:rsidR="002D2647" w:rsidRPr="000E4706">
        <w:rPr>
          <w:rFonts w:ascii="Times New Roman" w:hAnsi="Times New Roman" w:cs="Times New Roman"/>
          <w:sz w:val="24"/>
          <w:szCs w:val="24"/>
        </w:rPr>
        <w:t>Valilik Birimlerince ihtiyaç d</w:t>
      </w:r>
      <w:r w:rsidR="0025166C" w:rsidRPr="000E4706">
        <w:rPr>
          <w:rFonts w:ascii="Times New Roman" w:hAnsi="Times New Roman" w:cs="Times New Roman"/>
          <w:sz w:val="24"/>
          <w:szCs w:val="24"/>
        </w:rPr>
        <w:t xml:space="preserve">uyulması </w:t>
      </w:r>
      <w:r w:rsidR="00F6614F" w:rsidRPr="000E4706">
        <w:rPr>
          <w:rFonts w:ascii="Times New Roman" w:hAnsi="Times New Roman" w:cs="Times New Roman"/>
          <w:sz w:val="24"/>
          <w:szCs w:val="24"/>
        </w:rPr>
        <w:t>halinde gerçekleştirilen eğitimd</w:t>
      </w:r>
      <w:r w:rsidR="0025166C" w:rsidRPr="000E4706">
        <w:rPr>
          <w:rFonts w:ascii="Times New Roman" w:hAnsi="Times New Roman" w:cs="Times New Roman"/>
          <w:sz w:val="24"/>
          <w:szCs w:val="24"/>
        </w:rPr>
        <w:t>ir.</w:t>
      </w:r>
    </w:p>
    <w:p w:rsidR="00560E1E" w:rsidRDefault="00560E1E" w:rsidP="00671A96">
      <w:pPr>
        <w:jc w:val="both"/>
        <w:rPr>
          <w:rFonts w:ascii="Times New Roman" w:hAnsi="Times New Roman" w:cs="Times New Roman"/>
          <w:b/>
          <w:sz w:val="24"/>
          <w:szCs w:val="24"/>
        </w:rPr>
      </w:pPr>
    </w:p>
    <w:p w:rsidR="00560E1E" w:rsidRDefault="00560E1E" w:rsidP="00671A96">
      <w:pPr>
        <w:jc w:val="both"/>
        <w:rPr>
          <w:rFonts w:ascii="Times New Roman" w:hAnsi="Times New Roman" w:cs="Times New Roman"/>
          <w:b/>
          <w:sz w:val="24"/>
          <w:szCs w:val="24"/>
        </w:rPr>
      </w:pPr>
    </w:p>
    <w:p w:rsidR="002C64FF" w:rsidRPr="000E4706" w:rsidRDefault="00BF17C1" w:rsidP="00671A96">
      <w:pPr>
        <w:jc w:val="both"/>
        <w:rPr>
          <w:rFonts w:ascii="Times New Roman" w:hAnsi="Times New Roman" w:cs="Times New Roman"/>
          <w:b/>
          <w:sz w:val="24"/>
          <w:szCs w:val="24"/>
          <w:lang w:val="en-US"/>
        </w:rPr>
      </w:pPr>
      <w:r w:rsidRPr="000E4706">
        <w:rPr>
          <w:rFonts w:ascii="Times New Roman" w:hAnsi="Times New Roman" w:cs="Times New Roman"/>
          <w:b/>
          <w:sz w:val="24"/>
          <w:szCs w:val="24"/>
        </w:rPr>
        <w:lastRenderedPageBreak/>
        <w:t>5.PROSEDÜR</w:t>
      </w:r>
    </w:p>
    <w:p w:rsidR="008E2F97" w:rsidRPr="00BA161C" w:rsidRDefault="00E83F21" w:rsidP="00671A96">
      <w:pPr>
        <w:jc w:val="both"/>
        <w:rPr>
          <w:rFonts w:ascii="Times New Roman" w:hAnsi="Times New Roman" w:cs="Times New Roman"/>
          <w:sz w:val="24"/>
          <w:szCs w:val="24"/>
        </w:rPr>
      </w:pPr>
      <w:r w:rsidRPr="00F559B0">
        <w:rPr>
          <w:rFonts w:ascii="Times New Roman" w:hAnsi="Times New Roman" w:cs="Times New Roman"/>
          <w:b/>
          <w:sz w:val="24"/>
          <w:szCs w:val="24"/>
        </w:rPr>
        <w:t>5.1</w:t>
      </w:r>
      <w:r>
        <w:rPr>
          <w:rFonts w:ascii="Times New Roman" w:hAnsi="Times New Roman" w:cs="Times New Roman"/>
          <w:sz w:val="24"/>
          <w:szCs w:val="24"/>
        </w:rPr>
        <w:t xml:space="preserve"> </w:t>
      </w:r>
      <w:r w:rsidR="00BA161C" w:rsidRPr="00BA161C">
        <w:rPr>
          <w:rFonts w:ascii="Times New Roman" w:hAnsi="Times New Roman" w:cs="Times New Roman"/>
          <w:sz w:val="24"/>
          <w:szCs w:val="24"/>
        </w:rPr>
        <w:t>Yazı İşleri Müdürlüğü</w:t>
      </w:r>
      <w:r w:rsidR="00BA161C">
        <w:rPr>
          <w:rFonts w:ascii="Times New Roman" w:hAnsi="Times New Roman" w:cs="Times New Roman"/>
          <w:sz w:val="24"/>
          <w:szCs w:val="24"/>
        </w:rPr>
        <w:t xml:space="preserve"> tarafından her yılın başında İçişleri Bakanlığı Eğitim Planı doğrultusunda eğitim ihtiyaçlarını belirlemek amacı ile tüm birimlerden birim içi ve genel konularda eğitim talepleri “Eğitim Talep Formu”(</w:t>
      </w:r>
      <w:r w:rsidR="00BA161C" w:rsidRPr="00BA161C">
        <w:rPr>
          <w:rFonts w:ascii="Times New Roman" w:eastAsia="Times New Roman" w:hAnsi="Times New Roman" w:cs="Times New Roman"/>
          <w:sz w:val="24"/>
          <w:szCs w:val="24"/>
          <w:lang w:eastAsia="tr-TR"/>
        </w:rPr>
        <w:t xml:space="preserve"> </w:t>
      </w:r>
      <w:r w:rsidR="00BA161C">
        <w:rPr>
          <w:rFonts w:ascii="Times New Roman" w:eastAsia="Times New Roman" w:hAnsi="Times New Roman" w:cs="Times New Roman"/>
          <w:sz w:val="24"/>
          <w:szCs w:val="24"/>
          <w:lang w:eastAsia="tr-TR"/>
        </w:rPr>
        <w:t>MV.33.YİM.</w:t>
      </w:r>
      <w:r w:rsidR="00BA161C" w:rsidRPr="00A155BE">
        <w:rPr>
          <w:rFonts w:ascii="Times New Roman" w:eastAsia="Times New Roman" w:hAnsi="Times New Roman" w:cs="Times New Roman"/>
          <w:sz w:val="24"/>
          <w:szCs w:val="24"/>
          <w:lang w:eastAsia="tr-TR"/>
        </w:rPr>
        <w:t>FR.02</w:t>
      </w:r>
      <w:r w:rsidR="00BA161C">
        <w:rPr>
          <w:rFonts w:ascii="Times New Roman" w:eastAsia="Times New Roman" w:hAnsi="Times New Roman" w:cs="Times New Roman"/>
          <w:sz w:val="24"/>
          <w:szCs w:val="24"/>
          <w:lang w:eastAsia="tr-TR"/>
        </w:rPr>
        <w:t xml:space="preserve">) </w:t>
      </w:r>
      <w:r w:rsidR="00A737CC">
        <w:rPr>
          <w:rFonts w:ascii="Times New Roman" w:eastAsia="Times New Roman" w:hAnsi="Times New Roman" w:cs="Times New Roman"/>
          <w:sz w:val="24"/>
          <w:szCs w:val="24"/>
          <w:lang w:eastAsia="tr-TR"/>
        </w:rPr>
        <w:t>ile istenir</w:t>
      </w:r>
      <w:r w:rsidR="00BA161C">
        <w:rPr>
          <w:rFonts w:ascii="Times New Roman" w:eastAsia="Times New Roman" w:hAnsi="Times New Roman" w:cs="Times New Roman"/>
          <w:sz w:val="24"/>
          <w:szCs w:val="24"/>
          <w:lang w:eastAsia="tr-TR"/>
        </w:rPr>
        <w:t>.</w:t>
      </w:r>
      <w:r w:rsidR="002C64FF" w:rsidRPr="00BA161C">
        <w:rPr>
          <w:rFonts w:ascii="Times New Roman" w:hAnsi="Times New Roman" w:cs="Times New Roman"/>
          <w:sz w:val="24"/>
          <w:szCs w:val="24"/>
        </w:rPr>
        <w:t xml:space="preserve"> </w:t>
      </w:r>
    </w:p>
    <w:p w:rsidR="001D46D6" w:rsidRDefault="00E83F21" w:rsidP="001B0B05">
      <w:pPr>
        <w:tabs>
          <w:tab w:val="left" w:pos="993"/>
        </w:tabs>
        <w:spacing w:after="120" w:line="240" w:lineRule="auto"/>
        <w:ind w:left="360"/>
        <w:jc w:val="both"/>
        <w:rPr>
          <w:rFonts w:ascii="Times New Roman" w:hAnsi="Times New Roman" w:cs="Times New Roman"/>
          <w:sz w:val="24"/>
          <w:szCs w:val="24"/>
        </w:rPr>
      </w:pPr>
      <w:r w:rsidRPr="00F559B0">
        <w:rPr>
          <w:rFonts w:ascii="Times New Roman" w:hAnsi="Times New Roman" w:cs="Times New Roman"/>
          <w:b/>
          <w:sz w:val="24"/>
          <w:szCs w:val="24"/>
        </w:rPr>
        <w:t>5.2</w:t>
      </w:r>
      <w:r>
        <w:rPr>
          <w:rFonts w:ascii="Times New Roman" w:hAnsi="Times New Roman" w:cs="Times New Roman"/>
          <w:sz w:val="24"/>
          <w:szCs w:val="24"/>
        </w:rPr>
        <w:t xml:space="preserve"> </w:t>
      </w:r>
      <w:r w:rsidR="001D46D6" w:rsidRPr="000E4706">
        <w:rPr>
          <w:rFonts w:ascii="Times New Roman" w:hAnsi="Times New Roman" w:cs="Times New Roman"/>
          <w:sz w:val="24"/>
          <w:szCs w:val="24"/>
        </w:rPr>
        <w:t>Eğitim ihtiyaçları belirlenirken, bir önceki yılın eği</w:t>
      </w:r>
      <w:r w:rsidR="002C2223">
        <w:rPr>
          <w:rFonts w:ascii="Times New Roman" w:hAnsi="Times New Roman" w:cs="Times New Roman"/>
          <w:sz w:val="24"/>
          <w:szCs w:val="24"/>
        </w:rPr>
        <w:t xml:space="preserve">tim faaliyetleri ve birimlerden </w:t>
      </w:r>
      <w:r w:rsidR="001D46D6" w:rsidRPr="000E4706">
        <w:rPr>
          <w:rFonts w:ascii="Times New Roman" w:hAnsi="Times New Roman" w:cs="Times New Roman"/>
          <w:sz w:val="24"/>
          <w:szCs w:val="24"/>
        </w:rPr>
        <w:t>gelen eğitim talepleri göz önünde bulundurulur.</w:t>
      </w:r>
    </w:p>
    <w:p w:rsidR="001A2E20" w:rsidRDefault="00F559B0" w:rsidP="001B0B05">
      <w:pPr>
        <w:tabs>
          <w:tab w:val="left" w:pos="993"/>
        </w:tabs>
        <w:spacing w:after="120" w:line="240" w:lineRule="auto"/>
        <w:ind w:left="360"/>
        <w:jc w:val="both"/>
        <w:rPr>
          <w:rFonts w:ascii="Times New Roman" w:hAnsi="Times New Roman" w:cs="Times New Roman"/>
          <w:sz w:val="24"/>
          <w:szCs w:val="24"/>
        </w:rPr>
      </w:pPr>
      <w:r w:rsidRPr="006B1AF1">
        <w:rPr>
          <w:rFonts w:ascii="Times New Roman" w:hAnsi="Times New Roman" w:cs="Times New Roman"/>
          <w:b/>
          <w:sz w:val="24"/>
          <w:szCs w:val="24"/>
        </w:rPr>
        <w:t>5.3</w:t>
      </w:r>
      <w:r>
        <w:rPr>
          <w:rFonts w:ascii="Times New Roman" w:hAnsi="Times New Roman" w:cs="Times New Roman"/>
          <w:sz w:val="24"/>
          <w:szCs w:val="24"/>
        </w:rPr>
        <w:t xml:space="preserve"> Tespit e</w:t>
      </w:r>
      <w:r w:rsidR="001A2E20" w:rsidRPr="00BA161C">
        <w:rPr>
          <w:rFonts w:ascii="Times New Roman" w:hAnsi="Times New Roman" w:cs="Times New Roman"/>
          <w:sz w:val="24"/>
          <w:szCs w:val="24"/>
        </w:rPr>
        <w:t>dilen eğitim ihtiyaçlarının yapılıp yapılamayacağına karar verilir.</w:t>
      </w:r>
    </w:p>
    <w:p w:rsidR="001D46D6"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5.4</w:t>
      </w:r>
      <w:r>
        <w:rPr>
          <w:rFonts w:ascii="Times New Roman" w:hAnsi="Times New Roman" w:cs="Times New Roman"/>
          <w:sz w:val="24"/>
          <w:szCs w:val="24"/>
        </w:rPr>
        <w:t xml:space="preserve"> </w:t>
      </w:r>
      <w:r w:rsidR="00B17DFA" w:rsidRPr="00E83F21">
        <w:rPr>
          <w:rFonts w:ascii="Times New Roman" w:hAnsi="Times New Roman" w:cs="Times New Roman"/>
          <w:sz w:val="24"/>
          <w:szCs w:val="24"/>
        </w:rPr>
        <w:t>E</w:t>
      </w:r>
      <w:r w:rsidR="001D46D6" w:rsidRPr="00E83F21">
        <w:rPr>
          <w:rFonts w:ascii="Times New Roman" w:hAnsi="Times New Roman" w:cs="Times New Roman"/>
          <w:sz w:val="24"/>
          <w:szCs w:val="24"/>
        </w:rPr>
        <w:t>ğitimi verecek kişiler</w:t>
      </w:r>
      <w:r w:rsidR="00BD2D75">
        <w:rPr>
          <w:rFonts w:ascii="Times New Roman" w:hAnsi="Times New Roman" w:cs="Times New Roman"/>
          <w:sz w:val="24"/>
          <w:szCs w:val="24"/>
        </w:rPr>
        <w:t>, eğitimin yeri, tarihi ve süresi</w:t>
      </w:r>
      <w:r w:rsidR="001D46D6" w:rsidRPr="00E83F21">
        <w:rPr>
          <w:rFonts w:ascii="Times New Roman" w:hAnsi="Times New Roman" w:cs="Times New Roman"/>
          <w:sz w:val="24"/>
          <w:szCs w:val="24"/>
        </w:rPr>
        <w:t xml:space="preserve"> belirlenir.</w:t>
      </w:r>
    </w:p>
    <w:p w:rsidR="001A22A1"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5.5</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Eğitime katılacak birim ve personel belirlenir.</w:t>
      </w:r>
    </w:p>
    <w:p w:rsidR="00BE77CF"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5.6</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 xml:space="preserve">Yukarıda belirlenenler </w:t>
      </w:r>
      <w:r w:rsidR="000F4AB5">
        <w:rPr>
          <w:rFonts w:ascii="Times New Roman" w:hAnsi="Times New Roman" w:cs="Times New Roman"/>
          <w:sz w:val="24"/>
          <w:szCs w:val="24"/>
        </w:rPr>
        <w:t>“</w:t>
      </w:r>
      <w:r w:rsidR="00BD2D75" w:rsidRPr="00E83F21">
        <w:rPr>
          <w:rFonts w:ascii="Times New Roman" w:hAnsi="Times New Roman" w:cs="Times New Roman"/>
          <w:sz w:val="24"/>
          <w:szCs w:val="24"/>
        </w:rPr>
        <w:t>Hizmet İçi Eğitim Programı</w:t>
      </w:r>
      <w:r w:rsidR="000F4AB5">
        <w:rPr>
          <w:rFonts w:ascii="Times New Roman" w:hAnsi="Times New Roman" w:cs="Times New Roman"/>
          <w:sz w:val="24"/>
          <w:szCs w:val="24"/>
        </w:rPr>
        <w:t xml:space="preserve">”(MV.33.YİM.FR.25) </w:t>
      </w:r>
      <w:r w:rsidR="00BD2D75">
        <w:rPr>
          <w:rFonts w:ascii="Times New Roman" w:hAnsi="Times New Roman" w:cs="Times New Roman"/>
          <w:sz w:val="24"/>
          <w:szCs w:val="24"/>
        </w:rPr>
        <w:t>na</w:t>
      </w:r>
      <w:r w:rsidR="00BD2D75" w:rsidRPr="00E83F21">
        <w:rPr>
          <w:rFonts w:ascii="Times New Roman" w:hAnsi="Times New Roman" w:cs="Times New Roman"/>
          <w:sz w:val="24"/>
          <w:szCs w:val="24"/>
        </w:rPr>
        <w:t xml:space="preserve"> 1.Altı aylık, 2. Altı aylık olmak üzere yıllık olarak geçirilir</w:t>
      </w:r>
      <w:r w:rsidR="00BD2D75">
        <w:rPr>
          <w:rFonts w:ascii="Times New Roman" w:hAnsi="Times New Roman" w:cs="Times New Roman"/>
          <w:sz w:val="24"/>
          <w:szCs w:val="24"/>
        </w:rPr>
        <w:t>, onaylanır</w:t>
      </w:r>
      <w:r w:rsidR="00BD2D75" w:rsidRPr="00E83F21">
        <w:rPr>
          <w:rFonts w:ascii="Times New Roman" w:hAnsi="Times New Roman" w:cs="Times New Roman"/>
          <w:sz w:val="24"/>
          <w:szCs w:val="24"/>
        </w:rPr>
        <w:t xml:space="preserve"> ve Valilik Birimlerine</w:t>
      </w:r>
      <w:r w:rsidR="008C01AD">
        <w:rPr>
          <w:rFonts w:ascii="Times New Roman" w:hAnsi="Times New Roman" w:cs="Times New Roman"/>
          <w:sz w:val="24"/>
          <w:szCs w:val="24"/>
        </w:rPr>
        <w:t>,</w:t>
      </w:r>
      <w:r w:rsidR="00BD2D75" w:rsidRPr="00E83F21">
        <w:rPr>
          <w:rFonts w:ascii="Times New Roman" w:hAnsi="Times New Roman" w:cs="Times New Roman"/>
          <w:sz w:val="24"/>
          <w:szCs w:val="24"/>
        </w:rPr>
        <w:t xml:space="preserve"> eğitim verecek kişilere ve Valilik konferans salonu görevlisine gönderilir.</w:t>
      </w:r>
    </w:p>
    <w:p w:rsidR="00BD2D75"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5.7</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Hizmet İçi Eğitim Programı “Yıllık Eğitim Planı”( MV.33.YİM.PL.01) na işlenir.</w:t>
      </w:r>
    </w:p>
    <w:p w:rsidR="0096127F"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5.8</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Birim müdürleri eğitime</w:t>
      </w:r>
      <w:r w:rsidR="008C01AD">
        <w:rPr>
          <w:rFonts w:ascii="Times New Roman" w:hAnsi="Times New Roman" w:cs="Times New Roman"/>
          <w:sz w:val="24"/>
          <w:szCs w:val="24"/>
        </w:rPr>
        <w:t>,</w:t>
      </w:r>
      <w:r w:rsidR="00BD2D75" w:rsidRPr="00E83F21">
        <w:rPr>
          <w:rFonts w:ascii="Times New Roman" w:hAnsi="Times New Roman" w:cs="Times New Roman"/>
          <w:sz w:val="24"/>
          <w:szCs w:val="24"/>
        </w:rPr>
        <w:t xml:space="preserve"> eğitim programında belirtilen personelin katılmalarını sağlarlar.</w:t>
      </w:r>
    </w:p>
    <w:p w:rsidR="00D16044"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5.9</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Planda yapılan herhangi bir değişiklik önceden birimlere bildirilir.</w:t>
      </w:r>
    </w:p>
    <w:p w:rsidR="00BD2D75"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5.10</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Eğitimin zamanında yapılması ve amacına ulaşması için her türlü tedbir alınır.</w:t>
      </w:r>
    </w:p>
    <w:p w:rsidR="00D9792B"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5.11</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Eğitim görevlileri eğitimde kullanacakları materyalleri hazırlar. Sunu yapılacaksa önceden konferans salonu görevlisine bildirirler.</w:t>
      </w:r>
    </w:p>
    <w:p w:rsidR="00D9792B"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5.12</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Yapılan plana göre eğitim gerçekleştirilir</w:t>
      </w:r>
      <w:r w:rsidR="00BD2D75">
        <w:rPr>
          <w:rFonts w:ascii="Times New Roman" w:hAnsi="Times New Roman" w:cs="Times New Roman"/>
          <w:sz w:val="24"/>
          <w:szCs w:val="24"/>
        </w:rPr>
        <w:t>.</w:t>
      </w:r>
    </w:p>
    <w:p w:rsidR="00BD2D75" w:rsidRDefault="00F559B0" w:rsidP="001B0B05">
      <w:pPr>
        <w:spacing w:after="120"/>
        <w:ind w:left="360"/>
        <w:jc w:val="both"/>
        <w:rPr>
          <w:rFonts w:ascii="Times New Roman" w:hAnsi="Times New Roman" w:cs="Times New Roman"/>
          <w:sz w:val="24"/>
          <w:szCs w:val="24"/>
        </w:rPr>
      </w:pPr>
      <w:r w:rsidRPr="009217C3">
        <w:rPr>
          <w:rFonts w:ascii="Times New Roman" w:hAnsi="Times New Roman" w:cs="Times New Roman"/>
          <w:b/>
          <w:sz w:val="24"/>
          <w:szCs w:val="24"/>
        </w:rPr>
        <w:t>5.13</w:t>
      </w:r>
      <w:r>
        <w:rPr>
          <w:rFonts w:ascii="Times New Roman" w:hAnsi="Times New Roman" w:cs="Times New Roman"/>
          <w:sz w:val="24"/>
          <w:szCs w:val="24"/>
        </w:rPr>
        <w:t xml:space="preserve"> </w:t>
      </w:r>
      <w:r w:rsidR="00BD2D75" w:rsidRPr="00E83F21">
        <w:rPr>
          <w:rFonts w:ascii="Times New Roman" w:eastAsia="Times New Roman" w:hAnsi="Times New Roman" w:cs="Times New Roman"/>
          <w:sz w:val="24"/>
          <w:szCs w:val="24"/>
          <w:lang w:eastAsia="tr-TR"/>
        </w:rPr>
        <w:t>Eğitime katılan personel için Eğitim Katılım Formu (</w:t>
      </w:r>
      <w:r w:rsidR="00BD2D75" w:rsidRPr="00E83F21">
        <w:rPr>
          <w:rFonts w:ascii="Times New Roman" w:hAnsi="Times New Roman" w:cs="Times New Roman"/>
          <w:sz w:val="24"/>
          <w:szCs w:val="24"/>
        </w:rPr>
        <w:t xml:space="preserve">MV.33.YİM.FR.01) </w:t>
      </w:r>
      <w:r w:rsidR="00BD2D75" w:rsidRPr="00E83F21">
        <w:rPr>
          <w:rFonts w:ascii="Times New Roman" w:eastAsia="Times New Roman" w:hAnsi="Times New Roman" w:cs="Times New Roman"/>
          <w:sz w:val="24"/>
          <w:szCs w:val="24"/>
          <w:lang w:eastAsia="tr-TR"/>
        </w:rPr>
        <w:t>düzenlenerek kayıt altına alınır ve bu form kalite kaydı olarak Yazı İşleri Müdürlüğünde saklanır.</w:t>
      </w:r>
    </w:p>
    <w:p w:rsidR="006929E8" w:rsidRPr="00E83F21" w:rsidRDefault="00F559B0" w:rsidP="001B0B05">
      <w:pPr>
        <w:spacing w:after="120"/>
        <w:ind w:left="360"/>
        <w:jc w:val="both"/>
        <w:rPr>
          <w:rFonts w:ascii="Times New Roman" w:hAnsi="Times New Roman" w:cs="Times New Roman"/>
          <w:sz w:val="24"/>
          <w:szCs w:val="24"/>
        </w:rPr>
      </w:pPr>
      <w:r w:rsidRPr="009217C3">
        <w:rPr>
          <w:rFonts w:ascii="Times New Roman" w:hAnsi="Times New Roman" w:cs="Times New Roman"/>
          <w:b/>
          <w:sz w:val="24"/>
          <w:szCs w:val="24"/>
        </w:rPr>
        <w:t>5.14</w:t>
      </w:r>
      <w:r w:rsidR="00462DB4" w:rsidRPr="00E83F21">
        <w:rPr>
          <w:rFonts w:ascii="Times New Roman" w:hAnsi="Times New Roman" w:cs="Times New Roman"/>
          <w:sz w:val="24"/>
          <w:szCs w:val="24"/>
        </w:rPr>
        <w:t>.</w:t>
      </w:r>
      <w:r w:rsidR="00BD2D75" w:rsidRPr="00BD2D75">
        <w:rPr>
          <w:rFonts w:ascii="Times New Roman" w:hAnsi="Times New Roman" w:cs="Times New Roman"/>
          <w:sz w:val="24"/>
          <w:szCs w:val="24"/>
        </w:rPr>
        <w:t xml:space="preserve"> </w:t>
      </w:r>
      <w:r w:rsidR="00BD2D75" w:rsidRPr="00E83F21">
        <w:rPr>
          <w:rFonts w:ascii="Times New Roman" w:hAnsi="Times New Roman" w:cs="Times New Roman"/>
          <w:sz w:val="24"/>
          <w:szCs w:val="24"/>
        </w:rPr>
        <w:t>Yıl içersinde program dışında yer almayan bir eğitimin gündeme gelmesi durumunda Plan Dışı Eğitim Talep Formu(MV.33.YİM.FR.17) düzenlenir ve “Yıllık Eğitim Planı”na(MV.33.YİM.PL.01) eklenir.</w:t>
      </w:r>
    </w:p>
    <w:p w:rsidR="00BD2D75" w:rsidRPr="00BD2D75" w:rsidRDefault="00F559B0" w:rsidP="001B0B05">
      <w:pPr>
        <w:spacing w:after="120"/>
        <w:ind w:left="360"/>
        <w:jc w:val="both"/>
        <w:rPr>
          <w:rFonts w:ascii="Times New Roman" w:hAnsi="Times New Roman" w:cs="Times New Roman"/>
          <w:sz w:val="24"/>
          <w:szCs w:val="24"/>
        </w:rPr>
      </w:pPr>
      <w:r w:rsidRPr="009217C3">
        <w:rPr>
          <w:rFonts w:ascii="Times New Roman" w:eastAsia="Times New Roman" w:hAnsi="Times New Roman" w:cs="Times New Roman"/>
          <w:b/>
          <w:sz w:val="24"/>
          <w:szCs w:val="24"/>
          <w:lang w:eastAsia="tr-TR"/>
        </w:rPr>
        <w:t>5.15</w:t>
      </w:r>
      <w:r>
        <w:rPr>
          <w:rFonts w:ascii="Times New Roman" w:eastAsia="Times New Roman" w:hAnsi="Times New Roman" w:cs="Times New Roman"/>
          <w:sz w:val="24"/>
          <w:szCs w:val="24"/>
          <w:lang w:eastAsia="tr-TR"/>
        </w:rPr>
        <w:t xml:space="preserve"> </w:t>
      </w:r>
      <w:r w:rsidR="00BD2D75">
        <w:rPr>
          <w:rFonts w:ascii="Times New Roman" w:eastAsia="Times New Roman" w:hAnsi="Times New Roman" w:cs="Times New Roman"/>
          <w:sz w:val="24"/>
          <w:szCs w:val="24"/>
          <w:lang w:eastAsia="tr-TR"/>
        </w:rPr>
        <w:t>1. ve 2. a</w:t>
      </w:r>
      <w:r w:rsidR="00BD2D75" w:rsidRPr="00E83F21">
        <w:rPr>
          <w:rFonts w:ascii="Times New Roman" w:eastAsia="Times New Roman" w:hAnsi="Times New Roman" w:cs="Times New Roman"/>
          <w:sz w:val="24"/>
          <w:szCs w:val="24"/>
          <w:lang w:eastAsia="tr-TR"/>
        </w:rPr>
        <w:t xml:space="preserve">ltı aylık </w:t>
      </w:r>
      <w:r w:rsidR="00BD2D75">
        <w:rPr>
          <w:rFonts w:ascii="Times New Roman" w:eastAsia="Times New Roman" w:hAnsi="Times New Roman" w:cs="Times New Roman"/>
          <w:sz w:val="24"/>
          <w:szCs w:val="24"/>
          <w:lang w:eastAsia="tr-TR"/>
        </w:rPr>
        <w:t xml:space="preserve">Hizmet İçi </w:t>
      </w:r>
      <w:r w:rsidR="00BD2D75" w:rsidRPr="00E83F21">
        <w:rPr>
          <w:rFonts w:ascii="Times New Roman" w:eastAsia="Times New Roman" w:hAnsi="Times New Roman" w:cs="Times New Roman"/>
          <w:sz w:val="24"/>
          <w:szCs w:val="24"/>
          <w:lang w:eastAsia="tr-TR"/>
        </w:rPr>
        <w:t xml:space="preserve">eğitimler bittikten sonra İçişleri Bakanlığı …. Yılı Hizmet İçi Eğitim Anketi uygulanır. </w:t>
      </w:r>
    </w:p>
    <w:p w:rsidR="00BD2D75" w:rsidRDefault="00F559B0" w:rsidP="001B0B05">
      <w:pPr>
        <w:spacing w:after="120"/>
        <w:ind w:left="360"/>
        <w:jc w:val="both"/>
        <w:rPr>
          <w:rFonts w:ascii="Times New Roman" w:hAnsi="Times New Roman" w:cs="Times New Roman"/>
          <w:sz w:val="24"/>
          <w:szCs w:val="24"/>
        </w:rPr>
      </w:pPr>
      <w:r w:rsidRPr="009217C3">
        <w:rPr>
          <w:rFonts w:ascii="Times New Roman" w:hAnsi="Times New Roman" w:cs="Times New Roman"/>
          <w:b/>
          <w:sz w:val="24"/>
          <w:szCs w:val="24"/>
        </w:rPr>
        <w:t>5.16</w:t>
      </w:r>
      <w:r>
        <w:rPr>
          <w:rFonts w:ascii="Times New Roman" w:hAnsi="Times New Roman" w:cs="Times New Roman"/>
          <w:sz w:val="24"/>
          <w:szCs w:val="24"/>
        </w:rPr>
        <w:t xml:space="preserve"> </w:t>
      </w:r>
      <w:r w:rsidR="00BD2D75" w:rsidRPr="00E83F21">
        <w:rPr>
          <w:rFonts w:ascii="Times New Roman" w:eastAsia="Times New Roman" w:hAnsi="Times New Roman" w:cs="Times New Roman"/>
          <w:sz w:val="24"/>
          <w:szCs w:val="24"/>
          <w:lang w:eastAsia="tr-TR"/>
        </w:rPr>
        <w:t>Eğitim Anketi Değerlendirme Formu (</w:t>
      </w:r>
      <w:r w:rsidR="00BD2D75" w:rsidRPr="00E83F21">
        <w:rPr>
          <w:rFonts w:ascii="Times New Roman" w:hAnsi="Times New Roman" w:cs="Times New Roman"/>
          <w:sz w:val="24"/>
          <w:szCs w:val="24"/>
        </w:rPr>
        <w:t xml:space="preserve">MV.33.YİM.FR.18) </w:t>
      </w:r>
      <w:r w:rsidR="00BD2D75" w:rsidRPr="00E83F21">
        <w:rPr>
          <w:rFonts w:ascii="Times New Roman" w:eastAsia="Times New Roman" w:hAnsi="Times New Roman" w:cs="Times New Roman"/>
          <w:sz w:val="24"/>
          <w:szCs w:val="24"/>
          <w:lang w:eastAsia="tr-TR"/>
        </w:rPr>
        <w:t>düzenlenir.</w:t>
      </w:r>
    </w:p>
    <w:p w:rsidR="00BD2D75" w:rsidRPr="00BD2D75" w:rsidRDefault="00F559B0" w:rsidP="001B0B05">
      <w:pPr>
        <w:spacing w:after="120"/>
        <w:ind w:left="360"/>
        <w:jc w:val="both"/>
        <w:rPr>
          <w:rFonts w:ascii="Times New Roman" w:hAnsi="Times New Roman" w:cs="Times New Roman"/>
          <w:sz w:val="24"/>
          <w:szCs w:val="24"/>
        </w:rPr>
      </w:pPr>
      <w:r w:rsidRPr="009217C3">
        <w:rPr>
          <w:rFonts w:ascii="Times New Roman" w:eastAsia="Times New Roman" w:hAnsi="Times New Roman" w:cs="Times New Roman"/>
          <w:b/>
          <w:sz w:val="24"/>
          <w:szCs w:val="24"/>
          <w:lang w:eastAsia="tr-TR"/>
        </w:rPr>
        <w:lastRenderedPageBreak/>
        <w:t>5.17</w:t>
      </w:r>
      <w:r>
        <w:rPr>
          <w:rFonts w:ascii="Times New Roman" w:eastAsia="Times New Roman" w:hAnsi="Times New Roman" w:cs="Times New Roman"/>
          <w:sz w:val="24"/>
          <w:szCs w:val="24"/>
          <w:lang w:eastAsia="tr-TR"/>
        </w:rPr>
        <w:t xml:space="preserve"> </w:t>
      </w:r>
      <w:r w:rsidR="00BD2D75" w:rsidRPr="00E83F21">
        <w:rPr>
          <w:rFonts w:ascii="Times New Roman" w:eastAsia="Times New Roman" w:hAnsi="Times New Roman" w:cs="Times New Roman"/>
          <w:sz w:val="24"/>
          <w:szCs w:val="24"/>
          <w:lang w:eastAsia="tr-TR"/>
        </w:rPr>
        <w:t>1. altı aylık ve 2. altı aylık eğitimlerin bitimini takip eden Temmuz ve Ocak aylarında Valilik ve Kaymakamlıklardan gelen İl ve İlçelerde Uygulanan Hizmet-İçi Eğitim Sonuçlarını Gösterir Form(15)  İçişleri Bakanlığına gönderilir.</w:t>
      </w:r>
    </w:p>
    <w:p w:rsidR="008503E3" w:rsidRPr="00E83F21" w:rsidRDefault="00F559B0" w:rsidP="001B0B05">
      <w:pPr>
        <w:spacing w:after="120"/>
        <w:ind w:left="360"/>
        <w:jc w:val="both"/>
        <w:rPr>
          <w:rFonts w:ascii="Times New Roman" w:hAnsi="Times New Roman" w:cs="Times New Roman"/>
          <w:sz w:val="24"/>
          <w:szCs w:val="24"/>
        </w:rPr>
      </w:pPr>
      <w:r w:rsidRPr="009217C3">
        <w:rPr>
          <w:rFonts w:ascii="Times New Roman" w:eastAsia="Times New Roman" w:hAnsi="Times New Roman" w:cs="Times New Roman"/>
          <w:b/>
          <w:sz w:val="24"/>
          <w:szCs w:val="24"/>
          <w:lang w:eastAsia="tr-TR"/>
        </w:rPr>
        <w:t>5.18</w:t>
      </w:r>
      <w:r>
        <w:rPr>
          <w:rFonts w:ascii="Times New Roman" w:eastAsia="Times New Roman" w:hAnsi="Times New Roman" w:cs="Times New Roman"/>
          <w:sz w:val="24"/>
          <w:szCs w:val="24"/>
          <w:lang w:eastAsia="tr-TR"/>
        </w:rPr>
        <w:t xml:space="preserve"> </w:t>
      </w:r>
      <w:r w:rsidR="00BD2D75" w:rsidRPr="00E83F21">
        <w:rPr>
          <w:rFonts w:ascii="Times New Roman" w:hAnsi="Times New Roman" w:cs="Times New Roman"/>
          <w:sz w:val="24"/>
          <w:szCs w:val="24"/>
        </w:rPr>
        <w:t xml:space="preserve">Bakanlık tarafından atanan aday memurlara “İçişleri Bakanlığı Aday Memurların Yetiştirilmelerine İlişkin Yönetmelik” gereğince temel, hazırlayıcı ve staj olarak eğitim verilir. Temel Eğitim ve Hazırlayıcı Eğitim programı hazırlanarak onaylanır. Sınavlardan önce; daha önce oluşturulan bir eğitim ve sınav yürütme kurulu yoksa en az üç kişiden oluşan bir eğitim ve sınav yürütme kurulu oluşturulur. Temel Eğitim ve Hazırlayıcı Eğitim bitiminde iki ayrı sınav yapılır. Staj eğitimi sonunda staj değerlendirme belgesi hazırlanır ve doldurulur. Sınavlarda ve staj değerlendirmesi sonunda başarılı olanların adaylığı kaldırma onayı alınır. </w:t>
      </w:r>
    </w:p>
    <w:p w:rsidR="00FA34A8" w:rsidRPr="00E83F21" w:rsidRDefault="00F559B0" w:rsidP="001B0B05">
      <w:pPr>
        <w:spacing w:after="120"/>
        <w:ind w:left="360"/>
        <w:jc w:val="both"/>
        <w:rPr>
          <w:rFonts w:ascii="Times New Roman" w:hAnsi="Times New Roman" w:cs="Times New Roman"/>
          <w:sz w:val="24"/>
          <w:szCs w:val="24"/>
        </w:rPr>
      </w:pPr>
      <w:r w:rsidRPr="009217C3">
        <w:rPr>
          <w:rFonts w:ascii="Times New Roman" w:eastAsia="Times New Roman" w:hAnsi="Times New Roman" w:cs="Times New Roman"/>
          <w:b/>
          <w:sz w:val="24"/>
          <w:szCs w:val="24"/>
          <w:lang w:eastAsia="tr-TR"/>
        </w:rPr>
        <w:t>5.19</w:t>
      </w:r>
      <w:r>
        <w:rPr>
          <w:rFonts w:ascii="Times New Roman" w:eastAsia="Times New Roman" w:hAnsi="Times New Roman" w:cs="Times New Roman"/>
          <w:sz w:val="24"/>
          <w:szCs w:val="24"/>
          <w:lang w:eastAsia="tr-TR"/>
        </w:rPr>
        <w:t xml:space="preserve"> </w:t>
      </w:r>
      <w:r w:rsidR="00BD2D75" w:rsidRPr="00E83F21">
        <w:rPr>
          <w:rFonts w:ascii="Times New Roman" w:hAnsi="Times New Roman" w:cs="Times New Roman"/>
          <w:sz w:val="24"/>
          <w:szCs w:val="24"/>
        </w:rPr>
        <w:t>Görevde Yükselme ve Unvan Değişikliği Eğitimi ve Sınavı Talimatına göre yürütülür.</w:t>
      </w:r>
    </w:p>
    <w:p w:rsidR="00BD2D75" w:rsidRDefault="009217C3" w:rsidP="00BD2D75">
      <w:pPr>
        <w:spacing w:after="120"/>
        <w:ind w:left="360"/>
        <w:jc w:val="both"/>
        <w:rPr>
          <w:rFonts w:ascii="Times New Roman" w:hAnsi="Times New Roman" w:cs="Times New Roman"/>
          <w:sz w:val="24"/>
          <w:szCs w:val="24"/>
        </w:rPr>
      </w:pPr>
      <w:r w:rsidRPr="009217C3">
        <w:rPr>
          <w:rFonts w:ascii="Times New Roman" w:hAnsi="Times New Roman" w:cs="Times New Roman"/>
          <w:b/>
          <w:sz w:val="24"/>
          <w:szCs w:val="24"/>
        </w:rPr>
        <w:t>5.20</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 xml:space="preserve">Kaymakam Adayları </w:t>
      </w:r>
      <w:r w:rsidR="00BD2D75">
        <w:rPr>
          <w:rFonts w:ascii="Times New Roman" w:hAnsi="Times New Roman" w:cs="Times New Roman"/>
          <w:sz w:val="24"/>
          <w:szCs w:val="24"/>
        </w:rPr>
        <w:t xml:space="preserve">Eğitimleri </w:t>
      </w:r>
      <w:r w:rsidR="00BD2D75" w:rsidRPr="00E83F21">
        <w:rPr>
          <w:rFonts w:ascii="Times New Roman" w:hAnsi="Times New Roman" w:cs="Times New Roman"/>
          <w:sz w:val="24"/>
          <w:szCs w:val="24"/>
        </w:rPr>
        <w:t>Kaymakam Adayları İşlemleri Talimatına göre yürütülür</w:t>
      </w:r>
      <w:r w:rsidR="00BD2D75">
        <w:rPr>
          <w:rFonts w:ascii="Times New Roman" w:hAnsi="Times New Roman" w:cs="Times New Roman"/>
          <w:sz w:val="24"/>
          <w:szCs w:val="24"/>
        </w:rPr>
        <w:t>.</w:t>
      </w:r>
    </w:p>
    <w:p w:rsidR="00BD2D75" w:rsidRPr="00E83F21" w:rsidRDefault="00597FAA" w:rsidP="00BD2D75">
      <w:pPr>
        <w:spacing w:after="120"/>
        <w:ind w:left="360"/>
        <w:jc w:val="both"/>
        <w:rPr>
          <w:rFonts w:ascii="Times New Roman" w:eastAsia="Times New Roman" w:hAnsi="Times New Roman" w:cs="Times New Roman"/>
          <w:sz w:val="24"/>
          <w:szCs w:val="24"/>
          <w:lang w:eastAsia="tr-TR"/>
        </w:rPr>
      </w:pPr>
      <w:r w:rsidRPr="009217C3">
        <w:rPr>
          <w:rFonts w:ascii="Times New Roman" w:hAnsi="Times New Roman" w:cs="Times New Roman"/>
          <w:b/>
          <w:sz w:val="24"/>
          <w:szCs w:val="24"/>
        </w:rPr>
        <w:t>5.21</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Bütün eğitimler Yıllık Eğitim Planına tarih sırasına göre işlenir.</w:t>
      </w:r>
      <w:r w:rsidR="00BD2D75">
        <w:rPr>
          <w:rFonts w:ascii="Times New Roman" w:hAnsi="Times New Roman" w:cs="Times New Roman"/>
          <w:sz w:val="24"/>
          <w:szCs w:val="24"/>
        </w:rPr>
        <w:t xml:space="preserve"> Birimler </w:t>
      </w:r>
      <w:r w:rsidR="00BD2D75" w:rsidRPr="00E83F21">
        <w:rPr>
          <w:rFonts w:ascii="Times New Roman" w:hAnsi="Times New Roman" w:cs="Times New Roman"/>
          <w:sz w:val="24"/>
          <w:szCs w:val="24"/>
        </w:rPr>
        <w:t>gerçekleştirdikleri eğitimleri İl Yazı İşleri Müdürlüğüne bildirirler.</w:t>
      </w:r>
    </w:p>
    <w:p w:rsidR="001E1A5D" w:rsidRPr="00984160" w:rsidRDefault="001E1A5D" w:rsidP="00671A96">
      <w:pPr>
        <w:pStyle w:val="NormalWeb"/>
        <w:spacing w:before="0" w:beforeAutospacing="0" w:after="0" w:afterAutospacing="0"/>
        <w:jc w:val="both"/>
        <w:rPr>
          <w:b/>
        </w:rPr>
      </w:pPr>
    </w:p>
    <w:p w:rsidR="0055085C" w:rsidRPr="00984160" w:rsidRDefault="00BF17C1" w:rsidP="00671A96">
      <w:pPr>
        <w:pStyle w:val="NormalWeb"/>
        <w:spacing w:before="0" w:beforeAutospacing="0" w:after="0" w:afterAutospacing="0"/>
        <w:jc w:val="both"/>
        <w:rPr>
          <w:b/>
        </w:rPr>
      </w:pPr>
      <w:r w:rsidRPr="00984160">
        <w:rPr>
          <w:b/>
        </w:rPr>
        <w:t>6.REFERANSLAR</w:t>
      </w:r>
    </w:p>
    <w:p w:rsidR="00BF17C1" w:rsidRPr="00984160" w:rsidRDefault="00BF17C1" w:rsidP="00671A96">
      <w:pPr>
        <w:pStyle w:val="NormalWeb"/>
        <w:spacing w:before="0" w:beforeAutospacing="0" w:after="0" w:afterAutospacing="0"/>
        <w:jc w:val="both"/>
        <w:rPr>
          <w:b/>
        </w:rPr>
      </w:pPr>
    </w:p>
    <w:p w:rsidR="00754D22" w:rsidRPr="00984160" w:rsidRDefault="00754D22" w:rsidP="00FB389F">
      <w:pPr>
        <w:pStyle w:val="NormalWeb"/>
        <w:numPr>
          <w:ilvl w:val="0"/>
          <w:numId w:val="16"/>
        </w:numPr>
        <w:spacing w:before="0" w:beforeAutospacing="0" w:after="0" w:afterAutospacing="0"/>
        <w:jc w:val="both"/>
      </w:pPr>
      <w:r w:rsidRPr="00984160">
        <w:t>657 sayılı Devlet Memurları Kanunu</w:t>
      </w:r>
    </w:p>
    <w:p w:rsidR="00BF17C1" w:rsidRPr="00984160" w:rsidRDefault="00BF17C1" w:rsidP="00FB389F">
      <w:pPr>
        <w:pStyle w:val="NormalWeb"/>
        <w:numPr>
          <w:ilvl w:val="0"/>
          <w:numId w:val="16"/>
        </w:numPr>
        <w:spacing w:before="0" w:beforeAutospacing="0" w:after="0" w:afterAutospacing="0"/>
        <w:jc w:val="both"/>
      </w:pPr>
      <w:r w:rsidRPr="00984160">
        <w:t>İçişleri Bakanlığı Taşra Teşkilatı Hizmet İçi Eğitim Planı</w:t>
      </w:r>
    </w:p>
    <w:p w:rsidR="00BF17C1" w:rsidRPr="00984160" w:rsidRDefault="00BF17C1" w:rsidP="00FB389F">
      <w:pPr>
        <w:pStyle w:val="NormalWeb"/>
        <w:numPr>
          <w:ilvl w:val="0"/>
          <w:numId w:val="16"/>
        </w:numPr>
        <w:spacing w:before="0" w:beforeAutospacing="0" w:after="0" w:afterAutospacing="0"/>
        <w:jc w:val="both"/>
      </w:pPr>
      <w:r w:rsidRPr="00984160">
        <w:t>İçişleri Bakanlığı Aday Memurların Yetiştirilmesine Dair Yönetmelik</w:t>
      </w:r>
    </w:p>
    <w:p w:rsidR="00BF17C1" w:rsidRPr="00984160" w:rsidRDefault="00411255" w:rsidP="00FB389F">
      <w:pPr>
        <w:pStyle w:val="NormalWeb"/>
        <w:numPr>
          <w:ilvl w:val="0"/>
          <w:numId w:val="16"/>
        </w:numPr>
        <w:spacing w:before="0" w:beforeAutospacing="0" w:after="0" w:afterAutospacing="0"/>
        <w:jc w:val="both"/>
      </w:pPr>
      <w:r w:rsidRPr="00984160">
        <w:t>İçişleri Bakanlığı Personeli Görevde Yükselme ve Unvan Değişikliği Usul ve Esaslarına Dair Yönetmelik</w:t>
      </w:r>
    </w:p>
    <w:p w:rsidR="00A56EC9" w:rsidRDefault="00A56EC9" w:rsidP="00FB389F">
      <w:pPr>
        <w:pStyle w:val="NormalWeb"/>
        <w:numPr>
          <w:ilvl w:val="0"/>
          <w:numId w:val="16"/>
        </w:numPr>
        <w:spacing w:before="0" w:beforeAutospacing="0" w:after="0" w:afterAutospacing="0"/>
        <w:jc w:val="both"/>
      </w:pPr>
      <w:r w:rsidRPr="000E4706">
        <w:t>Görevde Yükselme</w:t>
      </w:r>
      <w:r>
        <w:t xml:space="preserve"> ve Unvan Değişikliği</w:t>
      </w:r>
      <w:r w:rsidRPr="000E4706">
        <w:t xml:space="preserve"> </w:t>
      </w:r>
      <w:r>
        <w:t xml:space="preserve">Eğitimi ve Sınavı </w:t>
      </w:r>
      <w:r w:rsidRPr="000E4706">
        <w:t>Talimatı</w:t>
      </w:r>
    </w:p>
    <w:p w:rsidR="00A56EC9" w:rsidRPr="000E4706" w:rsidRDefault="00A56EC9" w:rsidP="00FB389F">
      <w:pPr>
        <w:pStyle w:val="NormalWeb"/>
        <w:numPr>
          <w:ilvl w:val="0"/>
          <w:numId w:val="16"/>
        </w:numPr>
        <w:spacing w:before="0" w:beforeAutospacing="0" w:after="0" w:afterAutospacing="0"/>
        <w:jc w:val="both"/>
      </w:pPr>
      <w:r>
        <w:t>Kaymakam Adayları İşlemleri Talimatı</w:t>
      </w:r>
    </w:p>
    <w:p w:rsidR="00D407A3" w:rsidRPr="000E4706" w:rsidRDefault="00D407A3" w:rsidP="00671A96">
      <w:pPr>
        <w:pStyle w:val="NormalWeb"/>
        <w:spacing w:before="0" w:beforeAutospacing="0" w:after="0" w:afterAutospacing="0"/>
        <w:jc w:val="both"/>
      </w:pPr>
    </w:p>
    <w:p w:rsidR="00D407A3" w:rsidRPr="000E4706" w:rsidRDefault="008853F1" w:rsidP="00671A96">
      <w:pPr>
        <w:jc w:val="both"/>
        <w:rPr>
          <w:rFonts w:ascii="Times New Roman" w:hAnsi="Times New Roman" w:cs="Times New Roman"/>
          <w:b/>
          <w:sz w:val="24"/>
          <w:szCs w:val="24"/>
        </w:rPr>
      </w:pPr>
      <w:r>
        <w:rPr>
          <w:rFonts w:ascii="Times New Roman" w:hAnsi="Times New Roman" w:cs="Times New Roman"/>
          <w:b/>
          <w:sz w:val="24"/>
          <w:szCs w:val="24"/>
        </w:rPr>
        <w:t>7.</w:t>
      </w:r>
      <w:r w:rsidR="00D407A3" w:rsidRPr="000E4706">
        <w:rPr>
          <w:rFonts w:ascii="Times New Roman" w:hAnsi="Times New Roman" w:cs="Times New Roman"/>
          <w:b/>
          <w:sz w:val="24"/>
          <w:szCs w:val="24"/>
        </w:rPr>
        <w:t>KAYITLAR</w:t>
      </w:r>
      <w:r w:rsidR="001F5A06" w:rsidRPr="000E4706">
        <w:rPr>
          <w:rFonts w:ascii="Times New Roman" w:hAnsi="Times New Roman" w:cs="Times New Roman"/>
          <w:b/>
          <w:sz w:val="24"/>
          <w:szCs w:val="24"/>
        </w:rPr>
        <w:t xml:space="preserve"> </w:t>
      </w:r>
    </w:p>
    <w:p w:rsidR="00B176F5" w:rsidRDefault="00D407A3" w:rsidP="00FB389F">
      <w:pPr>
        <w:pStyle w:val="ListeParagraf"/>
        <w:numPr>
          <w:ilvl w:val="0"/>
          <w:numId w:val="17"/>
        </w:numPr>
        <w:jc w:val="both"/>
        <w:rPr>
          <w:rFonts w:ascii="Times New Roman" w:hAnsi="Times New Roman" w:cs="Times New Roman"/>
          <w:sz w:val="24"/>
          <w:szCs w:val="24"/>
        </w:rPr>
      </w:pPr>
      <w:r w:rsidRPr="00FB389F">
        <w:rPr>
          <w:rFonts w:ascii="Times New Roman" w:hAnsi="Times New Roman" w:cs="Times New Roman"/>
          <w:sz w:val="24"/>
          <w:szCs w:val="24"/>
        </w:rPr>
        <w:t>Ad</w:t>
      </w:r>
      <w:r w:rsidR="006D4654">
        <w:rPr>
          <w:rFonts w:ascii="Times New Roman" w:hAnsi="Times New Roman" w:cs="Times New Roman"/>
          <w:sz w:val="24"/>
          <w:szCs w:val="24"/>
        </w:rPr>
        <w:t>ay Memur</w:t>
      </w:r>
      <w:r w:rsidR="00C7672A" w:rsidRPr="00FB389F">
        <w:rPr>
          <w:rFonts w:ascii="Times New Roman" w:hAnsi="Times New Roman" w:cs="Times New Roman"/>
          <w:sz w:val="24"/>
          <w:szCs w:val="24"/>
        </w:rPr>
        <w:t xml:space="preserve"> </w:t>
      </w:r>
      <w:r w:rsidR="00011445" w:rsidRPr="00FB389F">
        <w:rPr>
          <w:rFonts w:ascii="Times New Roman" w:hAnsi="Times New Roman" w:cs="Times New Roman"/>
          <w:sz w:val="24"/>
          <w:szCs w:val="24"/>
        </w:rPr>
        <w:t xml:space="preserve">Temel </w:t>
      </w:r>
      <w:r w:rsidR="00B176F5">
        <w:rPr>
          <w:rFonts w:ascii="Times New Roman" w:hAnsi="Times New Roman" w:cs="Times New Roman"/>
          <w:sz w:val="24"/>
          <w:szCs w:val="24"/>
        </w:rPr>
        <w:t>Eğitim</w:t>
      </w:r>
      <w:r w:rsidR="006D4654">
        <w:rPr>
          <w:rFonts w:ascii="Times New Roman" w:hAnsi="Times New Roman" w:cs="Times New Roman"/>
          <w:sz w:val="24"/>
          <w:szCs w:val="24"/>
        </w:rPr>
        <w:t xml:space="preserve"> Programı</w:t>
      </w:r>
      <w:r w:rsidR="00B176F5">
        <w:rPr>
          <w:rFonts w:ascii="Times New Roman" w:hAnsi="Times New Roman" w:cs="Times New Roman"/>
          <w:sz w:val="24"/>
          <w:szCs w:val="24"/>
        </w:rPr>
        <w:t>-MV.33.YİM.FR.23</w:t>
      </w:r>
    </w:p>
    <w:p w:rsidR="00D407A3" w:rsidRPr="00FB389F" w:rsidRDefault="006D4654" w:rsidP="00FB389F">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Aday Memur </w:t>
      </w:r>
      <w:r w:rsidR="00011445" w:rsidRPr="00FB389F">
        <w:rPr>
          <w:rFonts w:ascii="Times New Roman" w:hAnsi="Times New Roman" w:cs="Times New Roman"/>
          <w:sz w:val="24"/>
          <w:szCs w:val="24"/>
        </w:rPr>
        <w:t>Hazırlayıcı Eğitim Programı</w:t>
      </w:r>
      <w:r w:rsidR="00B176F5">
        <w:rPr>
          <w:rFonts w:ascii="Times New Roman" w:hAnsi="Times New Roman" w:cs="Times New Roman"/>
          <w:sz w:val="24"/>
          <w:szCs w:val="24"/>
        </w:rPr>
        <w:t>-MV.33.YİM.FR.24</w:t>
      </w:r>
    </w:p>
    <w:p w:rsidR="00D407A3" w:rsidRPr="00FB389F" w:rsidRDefault="00C7672A" w:rsidP="00FB389F">
      <w:pPr>
        <w:pStyle w:val="ListeParagraf"/>
        <w:numPr>
          <w:ilvl w:val="0"/>
          <w:numId w:val="17"/>
        </w:numPr>
        <w:jc w:val="both"/>
        <w:rPr>
          <w:rFonts w:ascii="Times New Roman" w:hAnsi="Times New Roman" w:cs="Times New Roman"/>
          <w:sz w:val="24"/>
          <w:szCs w:val="24"/>
        </w:rPr>
      </w:pPr>
      <w:r w:rsidRPr="00FB389F">
        <w:rPr>
          <w:rFonts w:ascii="Times New Roman" w:hAnsi="Times New Roman" w:cs="Times New Roman"/>
          <w:sz w:val="24"/>
          <w:szCs w:val="24"/>
        </w:rPr>
        <w:t xml:space="preserve">Hizmet-İçi Eğitim </w:t>
      </w:r>
      <w:r w:rsidR="00870080">
        <w:rPr>
          <w:rFonts w:ascii="Times New Roman" w:hAnsi="Times New Roman" w:cs="Times New Roman"/>
          <w:sz w:val="24"/>
          <w:szCs w:val="24"/>
        </w:rPr>
        <w:t>Programı</w:t>
      </w:r>
      <w:r w:rsidR="00B176F5">
        <w:rPr>
          <w:rFonts w:ascii="Times New Roman" w:hAnsi="Times New Roman" w:cs="Times New Roman"/>
          <w:sz w:val="24"/>
          <w:szCs w:val="24"/>
        </w:rPr>
        <w:t>-MV.33.YİM.FR.25</w:t>
      </w:r>
    </w:p>
    <w:p w:rsidR="00D407A3" w:rsidRPr="00636459" w:rsidRDefault="00D52640" w:rsidP="00FB389F">
      <w:pPr>
        <w:pStyle w:val="ListeParagraf"/>
        <w:numPr>
          <w:ilvl w:val="0"/>
          <w:numId w:val="17"/>
        </w:numPr>
        <w:jc w:val="both"/>
        <w:rPr>
          <w:rFonts w:ascii="Times New Roman" w:hAnsi="Times New Roman" w:cs="Times New Roman"/>
          <w:b/>
          <w:sz w:val="24"/>
          <w:szCs w:val="24"/>
        </w:rPr>
      </w:pPr>
      <w:hyperlink r:id="rId8" w:history="1">
        <w:r w:rsidR="00D407A3" w:rsidRPr="00636459">
          <w:rPr>
            <w:rStyle w:val="Kpr"/>
            <w:rFonts w:ascii="Times New Roman" w:hAnsi="Times New Roman" w:cs="Times New Roman"/>
            <w:b w:val="0"/>
            <w:sz w:val="24"/>
            <w:szCs w:val="24"/>
          </w:rPr>
          <w:t>Eğitim Katılım Formu</w:t>
        </w:r>
      </w:hyperlink>
      <w:r w:rsidR="00A155BE">
        <w:rPr>
          <w:rFonts w:ascii="Times New Roman" w:hAnsi="Times New Roman" w:cs="Times New Roman"/>
          <w:b/>
          <w:sz w:val="24"/>
          <w:szCs w:val="24"/>
        </w:rPr>
        <w:t>-</w:t>
      </w:r>
      <w:r w:rsidR="00A155BE" w:rsidRPr="00A155BE">
        <w:rPr>
          <w:rFonts w:ascii="Times New Roman" w:hAnsi="Times New Roman" w:cs="Times New Roman"/>
          <w:sz w:val="24"/>
          <w:szCs w:val="24"/>
        </w:rPr>
        <w:t>MV.33.YİM.FR.01</w:t>
      </w:r>
    </w:p>
    <w:p w:rsidR="00D407A3" w:rsidRDefault="008503E3" w:rsidP="00FB389F">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Eğirim </w:t>
      </w:r>
      <w:r w:rsidR="00CE0F62" w:rsidRPr="00FB389F">
        <w:rPr>
          <w:rFonts w:ascii="Times New Roman" w:hAnsi="Times New Roman" w:cs="Times New Roman"/>
          <w:sz w:val="24"/>
          <w:szCs w:val="24"/>
        </w:rPr>
        <w:t>Anke</w:t>
      </w:r>
      <w:r w:rsidR="00505E9B">
        <w:rPr>
          <w:rFonts w:ascii="Times New Roman" w:hAnsi="Times New Roman" w:cs="Times New Roman"/>
          <w:sz w:val="24"/>
          <w:szCs w:val="24"/>
        </w:rPr>
        <w:t>t</w:t>
      </w:r>
      <w:r>
        <w:rPr>
          <w:rFonts w:ascii="Times New Roman" w:hAnsi="Times New Roman" w:cs="Times New Roman"/>
          <w:sz w:val="24"/>
          <w:szCs w:val="24"/>
        </w:rPr>
        <w:t>i</w:t>
      </w:r>
      <w:r w:rsidR="00CE0F62" w:rsidRPr="00FB389F">
        <w:rPr>
          <w:rFonts w:ascii="Times New Roman" w:hAnsi="Times New Roman" w:cs="Times New Roman"/>
          <w:sz w:val="24"/>
          <w:szCs w:val="24"/>
        </w:rPr>
        <w:t xml:space="preserve"> Değerlendirme Formu</w:t>
      </w:r>
      <w:r>
        <w:rPr>
          <w:rFonts w:ascii="Times New Roman" w:hAnsi="Times New Roman" w:cs="Times New Roman"/>
          <w:sz w:val="24"/>
          <w:szCs w:val="24"/>
        </w:rPr>
        <w:t>-MV.33.YİM.FR.18</w:t>
      </w:r>
    </w:p>
    <w:p w:rsidR="003136C1" w:rsidRPr="00636459" w:rsidRDefault="00D52640" w:rsidP="003136C1">
      <w:pPr>
        <w:pStyle w:val="ListeParagraf"/>
        <w:widowControl w:val="0"/>
        <w:numPr>
          <w:ilvl w:val="0"/>
          <w:numId w:val="17"/>
        </w:numPr>
        <w:spacing w:before="120" w:after="120" w:line="240" w:lineRule="auto"/>
        <w:jc w:val="both"/>
        <w:rPr>
          <w:rFonts w:ascii="Times New Roman" w:eastAsia="Times New Roman" w:hAnsi="Times New Roman" w:cs="Times New Roman"/>
          <w:b/>
          <w:sz w:val="24"/>
          <w:szCs w:val="24"/>
          <w:lang w:eastAsia="tr-TR"/>
        </w:rPr>
      </w:pPr>
      <w:hyperlink r:id="rId9" w:history="1">
        <w:r w:rsidR="003136C1" w:rsidRPr="00636459">
          <w:rPr>
            <w:rStyle w:val="Kpr"/>
            <w:rFonts w:ascii="Times New Roman" w:eastAsia="Times New Roman" w:hAnsi="Times New Roman" w:cs="Times New Roman"/>
            <w:b w:val="0"/>
            <w:sz w:val="24"/>
            <w:szCs w:val="24"/>
            <w:lang w:eastAsia="tr-TR"/>
          </w:rPr>
          <w:t>İl ve İlçelerde Uygulanan Hizmet-İçi Eğitim Sonuçlarını Göst</w:t>
        </w:r>
        <w:r w:rsidR="00AB3271" w:rsidRPr="00636459">
          <w:rPr>
            <w:rStyle w:val="Kpr"/>
            <w:rFonts w:ascii="Times New Roman" w:eastAsia="Times New Roman" w:hAnsi="Times New Roman" w:cs="Times New Roman"/>
            <w:b w:val="0"/>
            <w:sz w:val="24"/>
            <w:szCs w:val="24"/>
            <w:lang w:eastAsia="tr-TR"/>
          </w:rPr>
          <w:t>erir Form(15)</w:t>
        </w:r>
      </w:hyperlink>
    </w:p>
    <w:p w:rsidR="0059487B" w:rsidRDefault="00D52640" w:rsidP="003136C1">
      <w:pPr>
        <w:pStyle w:val="ListeParagraf"/>
        <w:widowControl w:val="0"/>
        <w:numPr>
          <w:ilvl w:val="0"/>
          <w:numId w:val="17"/>
        </w:numPr>
        <w:spacing w:before="120" w:after="120" w:line="240" w:lineRule="auto"/>
        <w:jc w:val="both"/>
        <w:rPr>
          <w:rFonts w:ascii="Times New Roman" w:eastAsia="Times New Roman" w:hAnsi="Times New Roman" w:cs="Times New Roman"/>
          <w:b/>
          <w:sz w:val="24"/>
          <w:szCs w:val="24"/>
          <w:lang w:eastAsia="tr-TR"/>
        </w:rPr>
      </w:pPr>
      <w:hyperlink r:id="rId10" w:history="1">
        <w:r w:rsidR="001E7AA3" w:rsidRPr="00636459">
          <w:rPr>
            <w:rStyle w:val="Kpr"/>
            <w:rFonts w:ascii="Times New Roman" w:eastAsia="Times New Roman" w:hAnsi="Times New Roman" w:cs="Times New Roman"/>
            <w:b w:val="0"/>
            <w:sz w:val="24"/>
            <w:szCs w:val="24"/>
            <w:lang w:eastAsia="tr-TR"/>
          </w:rPr>
          <w:t>…. Yılı Hizmet İçi Eğitim Anketi</w:t>
        </w:r>
      </w:hyperlink>
      <w:r w:rsidR="001E7AA3" w:rsidRPr="00636459">
        <w:rPr>
          <w:rFonts w:ascii="Times New Roman" w:eastAsia="Times New Roman" w:hAnsi="Times New Roman" w:cs="Times New Roman"/>
          <w:b/>
          <w:sz w:val="24"/>
          <w:szCs w:val="24"/>
          <w:lang w:eastAsia="tr-TR"/>
        </w:rPr>
        <w:t xml:space="preserve"> </w:t>
      </w:r>
    </w:p>
    <w:p w:rsidR="00A155BE" w:rsidRDefault="00A155BE" w:rsidP="003136C1">
      <w:pPr>
        <w:pStyle w:val="ListeParagraf"/>
        <w:widowControl w:val="0"/>
        <w:numPr>
          <w:ilvl w:val="0"/>
          <w:numId w:val="17"/>
        </w:num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Talep Formu-MV.33.YİM.</w:t>
      </w:r>
      <w:r w:rsidRPr="00A155BE">
        <w:rPr>
          <w:rFonts w:ascii="Times New Roman" w:eastAsia="Times New Roman" w:hAnsi="Times New Roman" w:cs="Times New Roman"/>
          <w:sz w:val="24"/>
          <w:szCs w:val="24"/>
          <w:lang w:eastAsia="tr-TR"/>
        </w:rPr>
        <w:t>FR.02</w:t>
      </w:r>
    </w:p>
    <w:p w:rsidR="00DF6631" w:rsidRPr="00870080" w:rsidRDefault="00DF6631" w:rsidP="003136C1">
      <w:pPr>
        <w:pStyle w:val="ListeParagraf"/>
        <w:widowControl w:val="0"/>
        <w:numPr>
          <w:ilvl w:val="0"/>
          <w:numId w:val="17"/>
        </w:numPr>
        <w:spacing w:before="120" w:after="12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Plan Dışı Eğitim Talep Formu-MV.33.YİM.FR.17</w:t>
      </w:r>
    </w:p>
    <w:p w:rsidR="00870080" w:rsidRPr="001A2B4E" w:rsidRDefault="00870080" w:rsidP="003136C1">
      <w:pPr>
        <w:pStyle w:val="ListeParagraf"/>
        <w:widowControl w:val="0"/>
        <w:numPr>
          <w:ilvl w:val="0"/>
          <w:numId w:val="17"/>
        </w:numPr>
        <w:spacing w:before="120" w:after="12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Yıllık Eğitim Planı-MV.33.YİM.PL.01</w:t>
      </w:r>
    </w:p>
    <w:p w:rsidR="001A2B4E" w:rsidRDefault="001A2B4E" w:rsidP="003136C1">
      <w:pPr>
        <w:pStyle w:val="ListeParagraf"/>
        <w:widowControl w:val="0"/>
        <w:numPr>
          <w:ilvl w:val="0"/>
          <w:numId w:val="17"/>
        </w:num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Kaymakam Adayları İşlemleri Talimatı-MV.33.YİM.TL.</w:t>
      </w:r>
      <w:r w:rsidR="002432B2">
        <w:rPr>
          <w:rFonts w:ascii="Times New Roman" w:eastAsia="Times New Roman" w:hAnsi="Times New Roman" w:cs="Times New Roman"/>
          <w:sz w:val="24"/>
          <w:szCs w:val="24"/>
          <w:lang w:eastAsia="tr-TR"/>
        </w:rPr>
        <w:t>23</w:t>
      </w:r>
    </w:p>
    <w:p w:rsidR="001F2A76" w:rsidRPr="00A155BE" w:rsidRDefault="001F2A76" w:rsidP="003136C1">
      <w:pPr>
        <w:pStyle w:val="ListeParagraf"/>
        <w:widowControl w:val="0"/>
        <w:numPr>
          <w:ilvl w:val="0"/>
          <w:numId w:val="17"/>
        </w:num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Görevde Yükselme ve Unvan Değişikliği Eğitimi ve Sınavı Talimatı-MV.33.Yİ.TL.</w:t>
      </w:r>
      <w:r w:rsidR="002432B2">
        <w:rPr>
          <w:rFonts w:ascii="Times New Roman" w:eastAsia="Times New Roman" w:hAnsi="Times New Roman" w:cs="Times New Roman"/>
          <w:sz w:val="24"/>
          <w:szCs w:val="24"/>
          <w:lang w:eastAsia="tr-TR"/>
        </w:rPr>
        <w:t>03</w:t>
      </w:r>
    </w:p>
    <w:p w:rsidR="006B34E1" w:rsidRPr="000E4706" w:rsidRDefault="006B34E1" w:rsidP="00D407A3">
      <w:pPr>
        <w:jc w:val="both"/>
        <w:rPr>
          <w:rFonts w:ascii="Times New Roman" w:hAnsi="Times New Roman" w:cs="Times New Roman"/>
          <w:b/>
          <w:bCs/>
          <w:sz w:val="24"/>
          <w:szCs w:val="24"/>
        </w:rPr>
      </w:pPr>
    </w:p>
    <w:p w:rsidR="00D407A3" w:rsidRPr="000E4706" w:rsidRDefault="00D407A3" w:rsidP="00D407A3">
      <w:pPr>
        <w:jc w:val="both"/>
        <w:rPr>
          <w:rFonts w:ascii="Times New Roman" w:hAnsi="Times New Roman" w:cs="Times New Roman"/>
          <w:b/>
          <w:bCs/>
          <w:sz w:val="24"/>
          <w:szCs w:val="24"/>
        </w:rPr>
      </w:pPr>
      <w:r w:rsidRPr="000E4706">
        <w:rPr>
          <w:rFonts w:ascii="Times New Roman" w:hAnsi="Times New Roman" w:cs="Times New Roman"/>
          <w:b/>
          <w:bCs/>
          <w:sz w:val="24"/>
          <w:szCs w:val="24"/>
        </w:rPr>
        <w:t>8. REVİZYON  TARİHÇESİ</w:t>
      </w:r>
    </w:p>
    <w:p w:rsidR="00D407A3" w:rsidRPr="000E4706" w:rsidRDefault="00D407A3" w:rsidP="00E14AB2">
      <w:pPr>
        <w:spacing w:line="360" w:lineRule="auto"/>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4"/>
        <w:gridCol w:w="948"/>
        <w:gridCol w:w="5039"/>
        <w:gridCol w:w="1231"/>
        <w:gridCol w:w="1461"/>
      </w:tblGrid>
      <w:tr w:rsidR="00D407A3" w:rsidRPr="007D1D35" w:rsidTr="007D1D35">
        <w:trPr>
          <w:trHeight w:val="831"/>
        </w:trPr>
        <w:tc>
          <w:tcPr>
            <w:tcW w:w="994" w:type="dxa"/>
            <w:vAlign w:val="center"/>
          </w:tcPr>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Rev.</w:t>
            </w:r>
          </w:p>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No</w:t>
            </w:r>
          </w:p>
        </w:tc>
        <w:tc>
          <w:tcPr>
            <w:tcW w:w="948" w:type="dxa"/>
            <w:vAlign w:val="center"/>
          </w:tcPr>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Sayfa No</w:t>
            </w:r>
          </w:p>
        </w:tc>
        <w:tc>
          <w:tcPr>
            <w:tcW w:w="5039" w:type="dxa"/>
            <w:vAlign w:val="center"/>
          </w:tcPr>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Değişiklik Sebebi</w:t>
            </w:r>
          </w:p>
        </w:tc>
        <w:tc>
          <w:tcPr>
            <w:tcW w:w="1231" w:type="dxa"/>
            <w:vAlign w:val="center"/>
          </w:tcPr>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Onay</w:t>
            </w:r>
          </w:p>
        </w:tc>
        <w:tc>
          <w:tcPr>
            <w:tcW w:w="1461" w:type="dxa"/>
            <w:vAlign w:val="center"/>
          </w:tcPr>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Tarih</w:t>
            </w:r>
          </w:p>
        </w:tc>
      </w:tr>
      <w:tr w:rsidR="00D407A3" w:rsidRPr="007D1D35" w:rsidTr="001A22A1">
        <w:trPr>
          <w:trHeight w:val="567"/>
        </w:trPr>
        <w:tc>
          <w:tcPr>
            <w:tcW w:w="994" w:type="dxa"/>
            <w:vAlign w:val="center"/>
          </w:tcPr>
          <w:p w:rsidR="00D407A3" w:rsidRPr="007D1D35" w:rsidRDefault="00D407A3" w:rsidP="001A22A1">
            <w:pPr>
              <w:jc w:val="center"/>
              <w:rPr>
                <w:rFonts w:ascii="Times New Roman" w:hAnsi="Times New Roman" w:cs="Times New Roman"/>
                <w:sz w:val="24"/>
                <w:szCs w:val="24"/>
              </w:rPr>
            </w:pPr>
            <w:r w:rsidRPr="007D1D35">
              <w:rPr>
                <w:rFonts w:ascii="Times New Roman" w:hAnsi="Times New Roman" w:cs="Times New Roman"/>
                <w:sz w:val="24"/>
                <w:szCs w:val="24"/>
              </w:rPr>
              <w:t>Rev 0</w:t>
            </w:r>
          </w:p>
        </w:tc>
        <w:tc>
          <w:tcPr>
            <w:tcW w:w="948" w:type="dxa"/>
            <w:vAlign w:val="center"/>
          </w:tcPr>
          <w:p w:rsidR="00D407A3" w:rsidRPr="007D1D35" w:rsidRDefault="00D407A3" w:rsidP="001A22A1">
            <w:pPr>
              <w:jc w:val="center"/>
              <w:rPr>
                <w:rFonts w:ascii="Times New Roman" w:hAnsi="Times New Roman" w:cs="Times New Roman"/>
                <w:sz w:val="24"/>
                <w:szCs w:val="24"/>
              </w:rPr>
            </w:pPr>
            <w:r w:rsidRPr="007D1D35">
              <w:rPr>
                <w:rFonts w:ascii="Times New Roman" w:hAnsi="Times New Roman" w:cs="Times New Roman"/>
                <w:sz w:val="24"/>
                <w:szCs w:val="24"/>
              </w:rPr>
              <w:t>Tümü</w:t>
            </w:r>
          </w:p>
        </w:tc>
        <w:tc>
          <w:tcPr>
            <w:tcW w:w="5039" w:type="dxa"/>
            <w:vAlign w:val="center"/>
          </w:tcPr>
          <w:p w:rsidR="00D407A3" w:rsidRPr="007D1D35" w:rsidRDefault="00D407A3" w:rsidP="001A22A1">
            <w:pPr>
              <w:jc w:val="center"/>
              <w:rPr>
                <w:rFonts w:ascii="Times New Roman" w:hAnsi="Times New Roman" w:cs="Times New Roman"/>
                <w:sz w:val="24"/>
                <w:szCs w:val="24"/>
              </w:rPr>
            </w:pPr>
            <w:r w:rsidRPr="007D1D35">
              <w:rPr>
                <w:rFonts w:ascii="Times New Roman" w:hAnsi="Times New Roman" w:cs="Times New Roman"/>
                <w:sz w:val="24"/>
                <w:szCs w:val="24"/>
              </w:rPr>
              <w:t>İlk Yayın</w:t>
            </w:r>
          </w:p>
        </w:tc>
        <w:tc>
          <w:tcPr>
            <w:tcW w:w="1231" w:type="dxa"/>
            <w:vAlign w:val="center"/>
          </w:tcPr>
          <w:p w:rsidR="00D407A3" w:rsidRPr="007D1D35" w:rsidRDefault="00D407A3" w:rsidP="001A22A1">
            <w:pPr>
              <w:jc w:val="center"/>
              <w:rPr>
                <w:rFonts w:ascii="Times New Roman" w:hAnsi="Times New Roman" w:cs="Times New Roman"/>
                <w:sz w:val="24"/>
                <w:szCs w:val="24"/>
              </w:rPr>
            </w:pPr>
            <w:r w:rsidRPr="007D1D35">
              <w:rPr>
                <w:rFonts w:ascii="Times New Roman" w:hAnsi="Times New Roman" w:cs="Times New Roman"/>
                <w:sz w:val="24"/>
                <w:szCs w:val="24"/>
              </w:rPr>
              <w:t>YT</w:t>
            </w:r>
          </w:p>
        </w:tc>
        <w:tc>
          <w:tcPr>
            <w:tcW w:w="1461" w:type="dxa"/>
            <w:vAlign w:val="center"/>
          </w:tcPr>
          <w:p w:rsidR="00D407A3" w:rsidRPr="007D1D35" w:rsidRDefault="00D407A3" w:rsidP="001A22A1">
            <w:pPr>
              <w:jc w:val="center"/>
              <w:rPr>
                <w:rFonts w:ascii="Times New Roman" w:hAnsi="Times New Roman" w:cs="Times New Roman"/>
                <w:sz w:val="24"/>
                <w:szCs w:val="24"/>
              </w:rPr>
            </w:pPr>
          </w:p>
        </w:tc>
      </w:tr>
      <w:tr w:rsidR="00D407A3" w:rsidRPr="007D1D35" w:rsidTr="001A22A1">
        <w:trPr>
          <w:trHeight w:val="567"/>
        </w:trPr>
        <w:tc>
          <w:tcPr>
            <w:tcW w:w="994" w:type="dxa"/>
            <w:vAlign w:val="center"/>
          </w:tcPr>
          <w:p w:rsidR="00D407A3" w:rsidRPr="007D1D35" w:rsidRDefault="00D407A3" w:rsidP="001A22A1">
            <w:pPr>
              <w:jc w:val="center"/>
              <w:rPr>
                <w:rFonts w:ascii="Times New Roman" w:hAnsi="Times New Roman" w:cs="Times New Roman"/>
                <w:sz w:val="24"/>
                <w:szCs w:val="24"/>
              </w:rPr>
            </w:pPr>
          </w:p>
        </w:tc>
        <w:tc>
          <w:tcPr>
            <w:tcW w:w="948" w:type="dxa"/>
            <w:vAlign w:val="center"/>
          </w:tcPr>
          <w:p w:rsidR="00D407A3" w:rsidRPr="007D1D35" w:rsidRDefault="00D407A3" w:rsidP="001A22A1">
            <w:pPr>
              <w:jc w:val="center"/>
              <w:rPr>
                <w:rFonts w:ascii="Times New Roman" w:hAnsi="Times New Roman" w:cs="Times New Roman"/>
                <w:sz w:val="24"/>
                <w:szCs w:val="24"/>
              </w:rPr>
            </w:pPr>
          </w:p>
        </w:tc>
        <w:tc>
          <w:tcPr>
            <w:tcW w:w="5039" w:type="dxa"/>
            <w:vAlign w:val="center"/>
          </w:tcPr>
          <w:p w:rsidR="00D407A3" w:rsidRPr="007D1D35" w:rsidRDefault="00D407A3" w:rsidP="001A22A1">
            <w:pPr>
              <w:jc w:val="center"/>
              <w:rPr>
                <w:rFonts w:ascii="Times New Roman" w:hAnsi="Times New Roman" w:cs="Times New Roman"/>
                <w:sz w:val="24"/>
                <w:szCs w:val="24"/>
              </w:rPr>
            </w:pPr>
          </w:p>
        </w:tc>
        <w:tc>
          <w:tcPr>
            <w:tcW w:w="1231" w:type="dxa"/>
            <w:vAlign w:val="center"/>
          </w:tcPr>
          <w:p w:rsidR="00D407A3" w:rsidRPr="007D1D35" w:rsidRDefault="00D407A3" w:rsidP="001A22A1">
            <w:pPr>
              <w:jc w:val="center"/>
              <w:rPr>
                <w:rFonts w:ascii="Times New Roman" w:hAnsi="Times New Roman" w:cs="Times New Roman"/>
                <w:sz w:val="24"/>
                <w:szCs w:val="24"/>
              </w:rPr>
            </w:pPr>
          </w:p>
        </w:tc>
        <w:tc>
          <w:tcPr>
            <w:tcW w:w="1461" w:type="dxa"/>
            <w:vAlign w:val="center"/>
          </w:tcPr>
          <w:p w:rsidR="00D407A3" w:rsidRPr="007D1D35" w:rsidRDefault="00D407A3" w:rsidP="001A22A1">
            <w:pPr>
              <w:jc w:val="center"/>
              <w:rPr>
                <w:rFonts w:ascii="Times New Roman" w:hAnsi="Times New Roman" w:cs="Times New Roman"/>
                <w:sz w:val="24"/>
                <w:szCs w:val="24"/>
              </w:rPr>
            </w:pPr>
          </w:p>
        </w:tc>
      </w:tr>
      <w:tr w:rsidR="00D407A3" w:rsidRPr="007D1D35" w:rsidTr="001A22A1">
        <w:trPr>
          <w:trHeight w:val="567"/>
        </w:trPr>
        <w:tc>
          <w:tcPr>
            <w:tcW w:w="994" w:type="dxa"/>
            <w:vAlign w:val="center"/>
          </w:tcPr>
          <w:p w:rsidR="00D407A3" w:rsidRPr="007D1D35" w:rsidRDefault="00D407A3" w:rsidP="001A22A1">
            <w:pPr>
              <w:jc w:val="center"/>
              <w:rPr>
                <w:rFonts w:ascii="Times New Roman" w:hAnsi="Times New Roman" w:cs="Times New Roman"/>
                <w:sz w:val="24"/>
                <w:szCs w:val="24"/>
              </w:rPr>
            </w:pPr>
          </w:p>
        </w:tc>
        <w:tc>
          <w:tcPr>
            <w:tcW w:w="948" w:type="dxa"/>
            <w:vAlign w:val="center"/>
          </w:tcPr>
          <w:p w:rsidR="00D407A3" w:rsidRPr="007D1D35" w:rsidRDefault="00D407A3" w:rsidP="001A22A1">
            <w:pPr>
              <w:jc w:val="center"/>
              <w:rPr>
                <w:rFonts w:ascii="Times New Roman" w:hAnsi="Times New Roman" w:cs="Times New Roman"/>
                <w:sz w:val="24"/>
                <w:szCs w:val="24"/>
              </w:rPr>
            </w:pPr>
          </w:p>
        </w:tc>
        <w:tc>
          <w:tcPr>
            <w:tcW w:w="5039" w:type="dxa"/>
            <w:vAlign w:val="center"/>
          </w:tcPr>
          <w:p w:rsidR="00D407A3" w:rsidRPr="007D1D35" w:rsidRDefault="00D407A3" w:rsidP="001A22A1">
            <w:pPr>
              <w:jc w:val="center"/>
              <w:rPr>
                <w:rFonts w:ascii="Times New Roman" w:hAnsi="Times New Roman" w:cs="Times New Roman"/>
                <w:sz w:val="24"/>
                <w:szCs w:val="24"/>
              </w:rPr>
            </w:pPr>
          </w:p>
        </w:tc>
        <w:tc>
          <w:tcPr>
            <w:tcW w:w="1231" w:type="dxa"/>
            <w:vAlign w:val="center"/>
          </w:tcPr>
          <w:p w:rsidR="00D407A3" w:rsidRPr="007D1D35" w:rsidRDefault="00D407A3" w:rsidP="001A22A1">
            <w:pPr>
              <w:jc w:val="center"/>
              <w:rPr>
                <w:rFonts w:ascii="Times New Roman" w:hAnsi="Times New Roman" w:cs="Times New Roman"/>
                <w:sz w:val="24"/>
                <w:szCs w:val="24"/>
              </w:rPr>
            </w:pPr>
          </w:p>
        </w:tc>
        <w:tc>
          <w:tcPr>
            <w:tcW w:w="1461" w:type="dxa"/>
            <w:vAlign w:val="center"/>
          </w:tcPr>
          <w:p w:rsidR="00D407A3" w:rsidRPr="007D1D35" w:rsidRDefault="00D407A3" w:rsidP="001A22A1">
            <w:pPr>
              <w:jc w:val="center"/>
              <w:rPr>
                <w:rFonts w:ascii="Times New Roman" w:hAnsi="Times New Roman" w:cs="Times New Roman"/>
                <w:sz w:val="24"/>
                <w:szCs w:val="24"/>
              </w:rPr>
            </w:pPr>
          </w:p>
        </w:tc>
      </w:tr>
    </w:tbl>
    <w:p w:rsidR="00D407A3" w:rsidRPr="00E9221C" w:rsidRDefault="00D407A3" w:rsidP="00D407A3">
      <w:pPr>
        <w:rPr>
          <w:rFonts w:ascii="Times New Roman" w:hAnsi="Times New Roman" w:cs="Times New Roman"/>
        </w:rPr>
      </w:pPr>
    </w:p>
    <w:p w:rsidR="005047E2" w:rsidRDefault="005047E2"/>
    <w:sectPr w:rsidR="005047E2" w:rsidSect="00BF3B6F">
      <w:headerReference w:type="default" r:id="rId11"/>
      <w:footerReference w:type="default" r:id="rId12"/>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40" w:rsidRDefault="00D52640" w:rsidP="006B2658">
      <w:pPr>
        <w:spacing w:after="0" w:line="240" w:lineRule="auto"/>
      </w:pPr>
      <w:r>
        <w:separator/>
      </w:r>
    </w:p>
  </w:endnote>
  <w:endnote w:type="continuationSeparator" w:id="0">
    <w:p w:rsidR="00D52640" w:rsidRDefault="00D52640" w:rsidP="006B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15"/>
      <w:gridCol w:w="3215"/>
    </w:tblGrid>
    <w:tr w:rsidR="00152494" w:rsidRPr="00CC3E2B" w:rsidTr="001A22A1">
      <w:trPr>
        <w:trHeight w:val="546"/>
      </w:trPr>
      <w:tc>
        <w:tcPr>
          <w:tcW w:w="3215" w:type="dxa"/>
        </w:tcPr>
        <w:p w:rsidR="00152494" w:rsidRPr="00CC3E2B" w:rsidRDefault="00152494" w:rsidP="002432B2">
          <w:pPr>
            <w:spacing w:after="0" w:line="240" w:lineRule="auto"/>
            <w:jc w:val="center"/>
            <w:rPr>
              <w:rFonts w:ascii="Times New Roman" w:eastAsia="Times New Roman" w:hAnsi="Times New Roman" w:cs="Times New Roman"/>
              <w:b/>
              <w:sz w:val="24"/>
              <w:szCs w:val="24"/>
              <w:lang w:val="en-US"/>
            </w:rPr>
          </w:pPr>
          <w:r w:rsidRPr="00CC3E2B">
            <w:rPr>
              <w:rFonts w:ascii="Times New Roman" w:eastAsia="Times New Roman" w:hAnsi="Times New Roman" w:cs="Times New Roman"/>
              <w:b/>
              <w:sz w:val="24"/>
              <w:szCs w:val="24"/>
              <w:lang w:val="en-US"/>
            </w:rPr>
            <w:t>Hazırlayan</w:t>
          </w:r>
        </w:p>
      </w:tc>
      <w:tc>
        <w:tcPr>
          <w:tcW w:w="3215" w:type="dxa"/>
        </w:tcPr>
        <w:p w:rsidR="00152494" w:rsidRPr="00CC3E2B" w:rsidRDefault="00152494" w:rsidP="002432B2">
          <w:pPr>
            <w:spacing w:after="0" w:line="240" w:lineRule="auto"/>
            <w:jc w:val="center"/>
            <w:rPr>
              <w:rFonts w:ascii="Times New Roman" w:eastAsia="Times New Roman" w:hAnsi="Times New Roman" w:cs="Times New Roman"/>
              <w:b/>
              <w:sz w:val="24"/>
              <w:szCs w:val="24"/>
              <w:lang w:val="en-US"/>
            </w:rPr>
          </w:pPr>
          <w:r w:rsidRPr="00CC3E2B">
            <w:rPr>
              <w:rFonts w:ascii="Times New Roman" w:eastAsia="Times New Roman" w:hAnsi="Times New Roman" w:cs="Times New Roman"/>
              <w:b/>
              <w:sz w:val="24"/>
              <w:szCs w:val="24"/>
              <w:lang w:val="en-US"/>
            </w:rPr>
            <w:t>Kontrol Eden</w:t>
          </w:r>
        </w:p>
      </w:tc>
      <w:tc>
        <w:tcPr>
          <w:tcW w:w="3215" w:type="dxa"/>
        </w:tcPr>
        <w:p w:rsidR="00152494" w:rsidRPr="00CC3E2B" w:rsidRDefault="00152494" w:rsidP="002432B2">
          <w:pPr>
            <w:spacing w:after="0" w:line="240" w:lineRule="auto"/>
            <w:jc w:val="center"/>
            <w:rPr>
              <w:rFonts w:ascii="Times New Roman" w:eastAsia="Times New Roman" w:hAnsi="Times New Roman" w:cs="Times New Roman"/>
              <w:b/>
              <w:sz w:val="24"/>
              <w:szCs w:val="24"/>
              <w:lang w:val="en-US"/>
            </w:rPr>
          </w:pPr>
          <w:r w:rsidRPr="00CC3E2B">
            <w:rPr>
              <w:rFonts w:ascii="Times New Roman" w:eastAsia="Times New Roman" w:hAnsi="Times New Roman" w:cs="Times New Roman"/>
              <w:b/>
              <w:sz w:val="24"/>
              <w:szCs w:val="24"/>
              <w:lang w:val="en-US"/>
            </w:rPr>
            <w:t>Onaylayan</w:t>
          </w:r>
        </w:p>
        <w:p w:rsidR="00152494" w:rsidRPr="00CC3E2B" w:rsidRDefault="00152494" w:rsidP="002432B2">
          <w:pPr>
            <w:spacing w:after="0" w:line="240" w:lineRule="auto"/>
            <w:jc w:val="center"/>
            <w:rPr>
              <w:rFonts w:ascii="Times New Roman" w:eastAsia="Times New Roman" w:hAnsi="Times New Roman" w:cs="Times New Roman"/>
              <w:b/>
              <w:sz w:val="24"/>
              <w:szCs w:val="24"/>
              <w:lang w:val="en-US"/>
            </w:rPr>
          </w:pPr>
        </w:p>
      </w:tc>
    </w:tr>
    <w:tr w:rsidR="00152494" w:rsidRPr="00CC3E2B" w:rsidTr="001A22A1">
      <w:trPr>
        <w:trHeight w:val="562"/>
      </w:trPr>
      <w:tc>
        <w:tcPr>
          <w:tcW w:w="3215" w:type="dxa"/>
        </w:tcPr>
        <w:p w:rsidR="00152494" w:rsidRPr="00CC3E2B" w:rsidRDefault="00152494" w:rsidP="002432B2">
          <w:pPr>
            <w:spacing w:after="0" w:line="240" w:lineRule="auto"/>
            <w:jc w:val="center"/>
            <w:rPr>
              <w:rFonts w:ascii="Times New Roman" w:eastAsia="Times New Roman" w:hAnsi="Times New Roman" w:cs="Times New Roman"/>
              <w:b/>
              <w:sz w:val="24"/>
              <w:szCs w:val="24"/>
              <w:lang w:val="en-US"/>
            </w:rPr>
          </w:pPr>
          <w:r w:rsidRPr="00CC3E2B">
            <w:rPr>
              <w:rFonts w:ascii="Times New Roman" w:eastAsia="Times New Roman" w:hAnsi="Times New Roman" w:cs="Times New Roman"/>
              <w:b/>
              <w:sz w:val="24"/>
              <w:szCs w:val="24"/>
              <w:lang w:val="en-US"/>
            </w:rPr>
            <w:t>Birim KYSS</w:t>
          </w:r>
        </w:p>
      </w:tc>
      <w:tc>
        <w:tcPr>
          <w:tcW w:w="3215" w:type="dxa"/>
        </w:tcPr>
        <w:p w:rsidR="00152494" w:rsidRPr="00CC3E2B" w:rsidRDefault="00152494" w:rsidP="002432B2">
          <w:pPr>
            <w:spacing w:after="0" w:line="240" w:lineRule="auto"/>
            <w:jc w:val="center"/>
            <w:rPr>
              <w:rFonts w:ascii="Times New Roman" w:eastAsia="Times New Roman" w:hAnsi="Times New Roman" w:cs="Times New Roman"/>
              <w:b/>
              <w:sz w:val="24"/>
              <w:szCs w:val="24"/>
              <w:lang w:val="en-US"/>
            </w:rPr>
          </w:pPr>
          <w:r w:rsidRPr="00CC3E2B">
            <w:rPr>
              <w:rFonts w:ascii="Times New Roman" w:eastAsia="Times New Roman" w:hAnsi="Times New Roman" w:cs="Times New Roman"/>
              <w:b/>
              <w:sz w:val="24"/>
              <w:szCs w:val="24"/>
              <w:lang w:val="en-US"/>
            </w:rPr>
            <w:t>Birim Müdürü</w:t>
          </w:r>
        </w:p>
        <w:p w:rsidR="00152494" w:rsidRPr="00CC3E2B" w:rsidRDefault="00152494" w:rsidP="002432B2">
          <w:pPr>
            <w:spacing w:after="0" w:line="240" w:lineRule="auto"/>
            <w:jc w:val="center"/>
            <w:rPr>
              <w:rFonts w:ascii="Times New Roman" w:eastAsia="Times New Roman" w:hAnsi="Times New Roman" w:cs="Times New Roman"/>
              <w:b/>
              <w:sz w:val="24"/>
              <w:szCs w:val="24"/>
              <w:lang w:val="en-US"/>
            </w:rPr>
          </w:pPr>
        </w:p>
      </w:tc>
      <w:tc>
        <w:tcPr>
          <w:tcW w:w="3215" w:type="dxa"/>
        </w:tcPr>
        <w:p w:rsidR="00152494" w:rsidRPr="00CC3E2B" w:rsidRDefault="00152494" w:rsidP="002432B2">
          <w:pPr>
            <w:spacing w:after="0" w:line="240" w:lineRule="auto"/>
            <w:jc w:val="center"/>
            <w:rPr>
              <w:rFonts w:ascii="Times New Roman" w:eastAsia="Times New Roman" w:hAnsi="Times New Roman" w:cs="Times New Roman"/>
              <w:b/>
              <w:sz w:val="24"/>
              <w:szCs w:val="24"/>
              <w:lang w:val="en-US"/>
            </w:rPr>
          </w:pPr>
          <w:r w:rsidRPr="00CC3E2B">
            <w:rPr>
              <w:rFonts w:ascii="Times New Roman" w:eastAsia="Times New Roman" w:hAnsi="Times New Roman" w:cs="Times New Roman"/>
              <w:b/>
              <w:sz w:val="24"/>
              <w:szCs w:val="24"/>
              <w:lang w:val="en-US"/>
            </w:rPr>
            <w:t>Yönetim Temsilcisi</w:t>
          </w:r>
        </w:p>
        <w:p w:rsidR="00152494" w:rsidRDefault="00152494" w:rsidP="002432B2">
          <w:pPr>
            <w:spacing w:after="0" w:line="240" w:lineRule="auto"/>
            <w:jc w:val="center"/>
            <w:rPr>
              <w:rFonts w:ascii="Times New Roman" w:eastAsia="Times New Roman" w:hAnsi="Times New Roman" w:cs="Times New Roman"/>
              <w:b/>
              <w:sz w:val="24"/>
              <w:szCs w:val="24"/>
              <w:lang w:val="en-US"/>
            </w:rPr>
          </w:pPr>
        </w:p>
        <w:p w:rsidR="00560E1E" w:rsidRPr="00CC3E2B" w:rsidRDefault="00560E1E" w:rsidP="002432B2">
          <w:pPr>
            <w:spacing w:after="0" w:line="240" w:lineRule="auto"/>
            <w:jc w:val="center"/>
            <w:rPr>
              <w:rFonts w:ascii="Times New Roman" w:eastAsia="Times New Roman" w:hAnsi="Times New Roman" w:cs="Times New Roman"/>
              <w:b/>
              <w:sz w:val="24"/>
              <w:szCs w:val="24"/>
              <w:lang w:val="en-US"/>
            </w:rPr>
          </w:pPr>
        </w:p>
      </w:tc>
    </w:tr>
  </w:tbl>
  <w:p w:rsidR="00152494" w:rsidRDefault="001524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40" w:rsidRDefault="00D52640" w:rsidP="006B2658">
      <w:pPr>
        <w:spacing w:after="0" w:line="240" w:lineRule="auto"/>
      </w:pPr>
      <w:r>
        <w:separator/>
      </w:r>
    </w:p>
  </w:footnote>
  <w:footnote w:type="continuationSeparator" w:id="0">
    <w:p w:rsidR="00D52640" w:rsidRDefault="00D52640" w:rsidP="006B2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94" w:rsidRDefault="00152494">
    <w:pPr>
      <w:pStyle w:val="stBilgi"/>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22"/>
      <w:gridCol w:w="1443"/>
      <w:gridCol w:w="1751"/>
      <w:gridCol w:w="1490"/>
    </w:tblGrid>
    <w:tr w:rsidR="00DB6741" w:rsidRPr="00CC3E2B" w:rsidTr="00DB6741">
      <w:trPr>
        <w:cantSplit/>
        <w:trHeight w:val="569"/>
      </w:trPr>
      <w:tc>
        <w:tcPr>
          <w:tcW w:w="1771" w:type="dxa"/>
          <w:vMerge w:val="restart"/>
          <w:vAlign w:val="center"/>
        </w:tcPr>
        <w:p w:rsidR="00DB6741" w:rsidRPr="00CC3E2B" w:rsidRDefault="00DB6741" w:rsidP="00F70D8B">
          <w:pPr>
            <w:pStyle w:val="stBilgi"/>
            <w:ind w:left="708"/>
            <w:jc w:val="center"/>
            <w:rPr>
              <w:rFonts w:ascii="Times New Roman" w:hAnsi="Times New Roman" w:cs="Times New Roman"/>
              <w:b/>
              <w:bCs/>
              <w:iCs/>
              <w:sz w:val="24"/>
              <w:szCs w:val="24"/>
            </w:rPr>
          </w:pPr>
          <w:r w:rsidRPr="00DB6741">
            <w:rPr>
              <w:rFonts w:ascii="Times New Roman" w:hAnsi="Times New Roman" w:cs="Times New Roman"/>
              <w:b/>
              <w:bCs/>
              <w:iCs/>
              <w:noProof/>
              <w:sz w:val="24"/>
              <w:szCs w:val="24"/>
              <w:lang w:eastAsia="tr-TR"/>
            </w:rPr>
            <w:drawing>
              <wp:inline distT="0" distB="0" distL="0" distR="0">
                <wp:extent cx="571500" cy="914400"/>
                <wp:effectExtent l="19050" t="0" r="0" b="0"/>
                <wp:docPr id="159" name="17 Resim"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 Resim" descr="logo.gif"/>
                        <pic:cNvPicPr>
                          <a:picLocks noChangeAspect="1"/>
                        </pic:cNvPicPr>
                      </pic:nvPicPr>
                      <pic:blipFill>
                        <a:blip r:embed="rId1" cstate="print"/>
                        <a:stretch>
                          <a:fillRect/>
                        </a:stretch>
                      </pic:blipFill>
                      <pic:spPr bwMode="auto">
                        <a:xfrm>
                          <a:off x="0" y="0"/>
                          <a:ext cx="573256" cy="917210"/>
                        </a:xfrm>
                        <a:prstGeom prst="rect">
                          <a:avLst/>
                        </a:prstGeom>
                        <a:noFill/>
                        <a:ln w="9525">
                          <a:noFill/>
                          <a:miter lim="800000"/>
                          <a:headEnd/>
                          <a:tailEnd/>
                        </a:ln>
                      </pic:spPr>
                    </pic:pic>
                  </a:graphicData>
                </a:graphic>
              </wp:inline>
            </w:drawing>
          </w:r>
        </w:p>
      </w:tc>
      <w:tc>
        <w:tcPr>
          <w:tcW w:w="3322" w:type="dxa"/>
        </w:tcPr>
        <w:p w:rsidR="00DB6741" w:rsidRPr="00CC3E2B" w:rsidRDefault="00DB6741" w:rsidP="00BF3B6F">
          <w:pPr>
            <w:pStyle w:val="stBilgi"/>
            <w:ind w:left="-384" w:firstLine="384"/>
            <w:jc w:val="center"/>
            <w:rPr>
              <w:rFonts w:ascii="Times New Roman" w:hAnsi="Times New Roman" w:cs="Times New Roman"/>
              <w:b/>
              <w:bCs/>
              <w:sz w:val="24"/>
              <w:szCs w:val="24"/>
            </w:rPr>
          </w:pPr>
          <w:r w:rsidRPr="00CC3E2B">
            <w:rPr>
              <w:rFonts w:ascii="Times New Roman" w:hAnsi="Times New Roman" w:cs="Times New Roman"/>
              <w:b/>
              <w:bCs/>
              <w:sz w:val="24"/>
              <w:szCs w:val="24"/>
            </w:rPr>
            <w:t>T.C.</w:t>
          </w:r>
        </w:p>
        <w:p w:rsidR="00DB6741" w:rsidRDefault="00DB6741" w:rsidP="0001392C">
          <w:pPr>
            <w:pStyle w:val="stBilgi"/>
            <w:ind w:left="-384" w:firstLine="384"/>
            <w:jc w:val="center"/>
            <w:rPr>
              <w:rFonts w:ascii="Times New Roman" w:hAnsi="Times New Roman" w:cs="Times New Roman"/>
              <w:b/>
              <w:bCs/>
              <w:sz w:val="24"/>
              <w:szCs w:val="24"/>
            </w:rPr>
          </w:pPr>
          <w:r w:rsidRPr="00CC3E2B">
            <w:rPr>
              <w:rFonts w:ascii="Times New Roman" w:hAnsi="Times New Roman" w:cs="Times New Roman"/>
              <w:b/>
              <w:bCs/>
              <w:sz w:val="24"/>
              <w:szCs w:val="24"/>
            </w:rPr>
            <w:t xml:space="preserve"> MERSİN VALİLİĞİ</w:t>
          </w:r>
        </w:p>
        <w:p w:rsidR="00DB6741" w:rsidRPr="00CC3E2B" w:rsidRDefault="00DB6741" w:rsidP="0001392C">
          <w:pPr>
            <w:pStyle w:val="stBilgi"/>
            <w:ind w:left="-384" w:firstLine="384"/>
            <w:jc w:val="center"/>
            <w:rPr>
              <w:rFonts w:ascii="Times New Roman" w:hAnsi="Times New Roman" w:cs="Times New Roman"/>
              <w:b/>
              <w:bCs/>
              <w:sz w:val="24"/>
              <w:szCs w:val="24"/>
            </w:rPr>
          </w:pPr>
          <w:r>
            <w:rPr>
              <w:rFonts w:ascii="Times New Roman" w:hAnsi="Times New Roman" w:cs="Times New Roman"/>
              <w:b/>
              <w:bCs/>
              <w:sz w:val="24"/>
              <w:szCs w:val="24"/>
            </w:rPr>
            <w:t>İl Yazı İşleri Müdürlüğü</w:t>
          </w:r>
        </w:p>
      </w:tc>
      <w:tc>
        <w:tcPr>
          <w:tcW w:w="1443" w:type="dxa"/>
        </w:tcPr>
        <w:p w:rsidR="00DB6741" w:rsidRPr="0001392C" w:rsidRDefault="00DB6741" w:rsidP="001A22A1">
          <w:pPr>
            <w:pStyle w:val="stBilgi"/>
            <w:rPr>
              <w:rFonts w:ascii="Times New Roman" w:hAnsi="Times New Roman" w:cs="Times New Roman"/>
              <w:b/>
              <w:bCs/>
              <w:sz w:val="20"/>
              <w:szCs w:val="20"/>
            </w:rPr>
          </w:pPr>
          <w:r w:rsidRPr="0001392C">
            <w:rPr>
              <w:rFonts w:ascii="Times New Roman" w:hAnsi="Times New Roman" w:cs="Times New Roman"/>
              <w:b/>
              <w:bCs/>
              <w:sz w:val="20"/>
              <w:szCs w:val="20"/>
            </w:rPr>
            <w:t>Doküman No</w:t>
          </w:r>
        </w:p>
      </w:tc>
      <w:tc>
        <w:tcPr>
          <w:tcW w:w="1751" w:type="dxa"/>
        </w:tcPr>
        <w:p w:rsidR="00DB6741" w:rsidRPr="0001392C" w:rsidRDefault="00DB6741" w:rsidP="00FE43C2">
          <w:pPr>
            <w:pStyle w:val="stBilgi"/>
            <w:rPr>
              <w:rFonts w:ascii="Times New Roman" w:hAnsi="Times New Roman" w:cs="Times New Roman"/>
              <w:b/>
              <w:bCs/>
              <w:sz w:val="20"/>
              <w:szCs w:val="20"/>
            </w:rPr>
          </w:pPr>
          <w:r w:rsidRPr="0001392C">
            <w:rPr>
              <w:rFonts w:ascii="Times New Roman" w:hAnsi="Times New Roman" w:cs="Times New Roman"/>
              <w:b/>
              <w:bCs/>
              <w:sz w:val="20"/>
              <w:szCs w:val="20"/>
            </w:rPr>
            <w:t>MV.33.YİM.PR.01</w:t>
          </w:r>
        </w:p>
      </w:tc>
      <w:tc>
        <w:tcPr>
          <w:tcW w:w="1490" w:type="dxa"/>
          <w:vMerge w:val="restart"/>
        </w:tcPr>
        <w:p w:rsidR="00DB6741" w:rsidRPr="0001392C" w:rsidRDefault="00DB6741" w:rsidP="00FE43C2">
          <w:pPr>
            <w:pStyle w:val="stBilgi"/>
            <w:rPr>
              <w:rFonts w:ascii="Times New Roman" w:hAnsi="Times New Roman" w:cs="Times New Roman"/>
              <w:b/>
              <w:bCs/>
              <w:sz w:val="20"/>
              <w:szCs w:val="20"/>
            </w:rPr>
          </w:pPr>
          <w:r w:rsidRPr="00DB6741">
            <w:rPr>
              <w:rFonts w:ascii="Times New Roman" w:hAnsi="Times New Roman" w:cs="Times New Roman"/>
              <w:b/>
              <w:bCs/>
              <w:noProof/>
              <w:sz w:val="20"/>
              <w:szCs w:val="20"/>
              <w:lang w:eastAsia="tr-TR"/>
            </w:rPr>
            <w:drawing>
              <wp:inline distT="0" distB="0" distL="0" distR="0">
                <wp:extent cx="831790" cy="931652"/>
                <wp:effectExtent l="19050" t="0" r="6410" b="0"/>
                <wp:docPr id="158" name="Resim 1" descr="F:\K_Q_TSE_ISO_EN_9000-logo-1761A8C15E-seeklogo_com.gif"/>
                <wp:cNvGraphicFramePr/>
                <a:graphic xmlns:a="http://schemas.openxmlformats.org/drawingml/2006/main">
                  <a:graphicData uri="http://schemas.openxmlformats.org/drawingml/2006/picture">
                    <pic:pic xmlns:pic="http://schemas.openxmlformats.org/drawingml/2006/picture">
                      <pic:nvPicPr>
                        <pic:cNvPr id="433214" name="4 Resim" descr="F:\K_Q_TSE_ISO_EN_9000-logo-1761A8C15E-seeklogo_com.gif"/>
                        <pic:cNvPicPr>
                          <a:picLocks noChangeAspect="1" noChangeArrowheads="1"/>
                        </pic:cNvPicPr>
                      </pic:nvPicPr>
                      <pic:blipFill>
                        <a:blip r:embed="rId2" cstate="print"/>
                        <a:srcRect/>
                        <a:stretch>
                          <a:fillRect/>
                        </a:stretch>
                      </pic:blipFill>
                      <pic:spPr bwMode="auto">
                        <a:xfrm>
                          <a:off x="0" y="0"/>
                          <a:ext cx="836752" cy="937210"/>
                        </a:xfrm>
                        <a:prstGeom prst="rect">
                          <a:avLst/>
                        </a:prstGeom>
                        <a:noFill/>
                        <a:ln w="9525">
                          <a:noFill/>
                          <a:miter lim="800000"/>
                          <a:headEnd/>
                          <a:tailEnd/>
                        </a:ln>
                      </pic:spPr>
                    </pic:pic>
                  </a:graphicData>
                </a:graphic>
              </wp:inline>
            </w:drawing>
          </w:r>
        </w:p>
      </w:tc>
    </w:tr>
    <w:tr w:rsidR="00DB6741" w:rsidRPr="00CC3E2B" w:rsidTr="00DB6741">
      <w:trPr>
        <w:cantSplit/>
        <w:trHeight w:val="152"/>
      </w:trPr>
      <w:tc>
        <w:tcPr>
          <w:tcW w:w="1771" w:type="dxa"/>
          <w:vMerge/>
        </w:tcPr>
        <w:p w:rsidR="00DB6741" w:rsidRPr="00CC3E2B" w:rsidRDefault="00DB6741" w:rsidP="001A22A1">
          <w:pPr>
            <w:pStyle w:val="stBilgi"/>
            <w:rPr>
              <w:rFonts w:ascii="Times New Roman" w:hAnsi="Times New Roman" w:cs="Times New Roman"/>
              <w:sz w:val="24"/>
              <w:szCs w:val="24"/>
            </w:rPr>
          </w:pPr>
        </w:p>
      </w:tc>
      <w:tc>
        <w:tcPr>
          <w:tcW w:w="3322" w:type="dxa"/>
          <w:vMerge w:val="restart"/>
          <w:vAlign w:val="center"/>
        </w:tcPr>
        <w:p w:rsidR="00DB6741" w:rsidRPr="00CC3E2B" w:rsidRDefault="00DB6741" w:rsidP="00F06BED">
          <w:pPr>
            <w:jc w:val="center"/>
            <w:rPr>
              <w:rFonts w:ascii="Times New Roman" w:hAnsi="Times New Roman" w:cs="Times New Roman"/>
              <w:b/>
              <w:sz w:val="24"/>
              <w:szCs w:val="24"/>
            </w:rPr>
          </w:pPr>
          <w:r w:rsidRPr="00CC3E2B">
            <w:rPr>
              <w:rFonts w:ascii="Times New Roman" w:hAnsi="Times New Roman" w:cs="Times New Roman"/>
              <w:b/>
              <w:sz w:val="24"/>
              <w:szCs w:val="24"/>
            </w:rPr>
            <w:t>Eğitim Prosedürü</w:t>
          </w:r>
        </w:p>
        <w:p w:rsidR="00DB6741" w:rsidRPr="00CC3E2B" w:rsidRDefault="00DB6741" w:rsidP="001A22A1">
          <w:pPr>
            <w:pStyle w:val="stBilgi"/>
            <w:jc w:val="center"/>
            <w:rPr>
              <w:rFonts w:ascii="Times New Roman" w:hAnsi="Times New Roman" w:cs="Times New Roman"/>
              <w:bCs/>
              <w:sz w:val="24"/>
              <w:szCs w:val="24"/>
            </w:rPr>
          </w:pPr>
        </w:p>
      </w:tc>
      <w:tc>
        <w:tcPr>
          <w:tcW w:w="1443" w:type="dxa"/>
        </w:tcPr>
        <w:p w:rsidR="00DB6741" w:rsidRPr="0001392C" w:rsidRDefault="00DB6741" w:rsidP="001A22A1">
          <w:pPr>
            <w:pStyle w:val="stBilgi"/>
            <w:rPr>
              <w:rFonts w:ascii="Times New Roman" w:hAnsi="Times New Roman" w:cs="Times New Roman"/>
              <w:b/>
              <w:bCs/>
              <w:sz w:val="20"/>
              <w:szCs w:val="20"/>
            </w:rPr>
          </w:pPr>
          <w:r w:rsidRPr="0001392C">
            <w:rPr>
              <w:rFonts w:ascii="Times New Roman" w:hAnsi="Times New Roman" w:cs="Times New Roman"/>
              <w:b/>
              <w:bCs/>
              <w:sz w:val="20"/>
              <w:szCs w:val="20"/>
            </w:rPr>
            <w:t>Yayın Tarihi</w:t>
          </w:r>
        </w:p>
      </w:tc>
      <w:tc>
        <w:tcPr>
          <w:tcW w:w="1751" w:type="dxa"/>
        </w:tcPr>
        <w:p w:rsidR="00DB6741" w:rsidRPr="0001392C" w:rsidRDefault="00DB6741" w:rsidP="002432B2">
          <w:pPr>
            <w:pStyle w:val="stBilgi"/>
            <w:rPr>
              <w:rFonts w:ascii="Times New Roman" w:hAnsi="Times New Roman" w:cs="Times New Roman"/>
              <w:b/>
              <w:bCs/>
              <w:sz w:val="20"/>
              <w:szCs w:val="20"/>
            </w:rPr>
          </w:pPr>
          <w:r>
            <w:rPr>
              <w:rFonts w:ascii="Times New Roman" w:hAnsi="Times New Roman" w:cs="Times New Roman"/>
              <w:b/>
              <w:bCs/>
              <w:sz w:val="20"/>
              <w:szCs w:val="20"/>
            </w:rPr>
            <w:t>01.0</w:t>
          </w:r>
          <w:r w:rsidR="002432B2">
            <w:rPr>
              <w:rFonts w:ascii="Times New Roman" w:hAnsi="Times New Roman" w:cs="Times New Roman"/>
              <w:b/>
              <w:bCs/>
              <w:sz w:val="20"/>
              <w:szCs w:val="20"/>
            </w:rPr>
            <w:t>1.2019</w:t>
          </w:r>
        </w:p>
      </w:tc>
      <w:tc>
        <w:tcPr>
          <w:tcW w:w="1490" w:type="dxa"/>
          <w:vMerge/>
        </w:tcPr>
        <w:p w:rsidR="00DB6741" w:rsidRDefault="00DB6741" w:rsidP="00FE43C2">
          <w:pPr>
            <w:pStyle w:val="stBilgi"/>
            <w:rPr>
              <w:rFonts w:ascii="Times New Roman" w:hAnsi="Times New Roman" w:cs="Times New Roman"/>
              <w:b/>
              <w:bCs/>
              <w:sz w:val="20"/>
              <w:szCs w:val="20"/>
            </w:rPr>
          </w:pPr>
        </w:p>
      </w:tc>
    </w:tr>
    <w:tr w:rsidR="00DB6741" w:rsidRPr="00CC3E2B" w:rsidTr="00DB6741">
      <w:trPr>
        <w:cantSplit/>
        <w:trHeight w:val="152"/>
      </w:trPr>
      <w:tc>
        <w:tcPr>
          <w:tcW w:w="1771" w:type="dxa"/>
          <w:vMerge/>
        </w:tcPr>
        <w:p w:rsidR="00DB6741" w:rsidRPr="00CC3E2B" w:rsidRDefault="00DB6741" w:rsidP="001A22A1">
          <w:pPr>
            <w:pStyle w:val="stBilgi"/>
            <w:rPr>
              <w:rFonts w:ascii="Times New Roman" w:hAnsi="Times New Roman" w:cs="Times New Roman"/>
              <w:sz w:val="24"/>
              <w:szCs w:val="24"/>
            </w:rPr>
          </w:pPr>
        </w:p>
      </w:tc>
      <w:tc>
        <w:tcPr>
          <w:tcW w:w="3322" w:type="dxa"/>
          <w:vMerge/>
        </w:tcPr>
        <w:p w:rsidR="00DB6741" w:rsidRPr="00CC3E2B" w:rsidRDefault="00DB6741" w:rsidP="001A22A1">
          <w:pPr>
            <w:pStyle w:val="stBilgi"/>
            <w:rPr>
              <w:rFonts w:ascii="Times New Roman" w:hAnsi="Times New Roman" w:cs="Times New Roman"/>
              <w:sz w:val="24"/>
              <w:szCs w:val="24"/>
            </w:rPr>
          </w:pPr>
        </w:p>
      </w:tc>
      <w:tc>
        <w:tcPr>
          <w:tcW w:w="1443" w:type="dxa"/>
        </w:tcPr>
        <w:p w:rsidR="00DB6741" w:rsidRPr="0001392C" w:rsidRDefault="00DB6741" w:rsidP="001A22A1">
          <w:pPr>
            <w:pStyle w:val="stBilgi"/>
            <w:rPr>
              <w:rFonts w:ascii="Times New Roman" w:hAnsi="Times New Roman" w:cs="Times New Roman"/>
              <w:b/>
              <w:bCs/>
              <w:sz w:val="20"/>
              <w:szCs w:val="20"/>
            </w:rPr>
          </w:pPr>
          <w:r w:rsidRPr="0001392C">
            <w:rPr>
              <w:rFonts w:ascii="Times New Roman" w:hAnsi="Times New Roman" w:cs="Times New Roman"/>
              <w:b/>
              <w:bCs/>
              <w:sz w:val="20"/>
              <w:szCs w:val="20"/>
            </w:rPr>
            <w:t>Revizyon No</w:t>
          </w:r>
        </w:p>
      </w:tc>
      <w:tc>
        <w:tcPr>
          <w:tcW w:w="1751" w:type="dxa"/>
        </w:tcPr>
        <w:p w:rsidR="00DB6741" w:rsidRPr="0001392C" w:rsidRDefault="00DB6741" w:rsidP="00FE43C2">
          <w:pPr>
            <w:pStyle w:val="stBilgi"/>
            <w:rPr>
              <w:rFonts w:ascii="Times New Roman" w:hAnsi="Times New Roman" w:cs="Times New Roman"/>
              <w:b/>
              <w:bCs/>
              <w:sz w:val="20"/>
              <w:szCs w:val="20"/>
            </w:rPr>
          </w:pPr>
        </w:p>
      </w:tc>
      <w:tc>
        <w:tcPr>
          <w:tcW w:w="1490" w:type="dxa"/>
          <w:vMerge/>
        </w:tcPr>
        <w:p w:rsidR="00DB6741" w:rsidRPr="0001392C" w:rsidRDefault="00DB6741" w:rsidP="00FE43C2">
          <w:pPr>
            <w:pStyle w:val="stBilgi"/>
            <w:rPr>
              <w:rFonts w:ascii="Times New Roman" w:hAnsi="Times New Roman" w:cs="Times New Roman"/>
              <w:b/>
              <w:bCs/>
              <w:sz w:val="20"/>
              <w:szCs w:val="20"/>
            </w:rPr>
          </w:pPr>
        </w:p>
      </w:tc>
    </w:tr>
    <w:tr w:rsidR="00DB6741" w:rsidRPr="00CC3E2B" w:rsidTr="00DB6741">
      <w:trPr>
        <w:cantSplit/>
        <w:trHeight w:val="152"/>
      </w:trPr>
      <w:tc>
        <w:tcPr>
          <w:tcW w:w="1771" w:type="dxa"/>
          <w:vMerge/>
        </w:tcPr>
        <w:p w:rsidR="00DB6741" w:rsidRPr="00CC3E2B" w:rsidRDefault="00DB6741" w:rsidP="001A22A1">
          <w:pPr>
            <w:pStyle w:val="stBilgi"/>
            <w:rPr>
              <w:rFonts w:ascii="Times New Roman" w:hAnsi="Times New Roman" w:cs="Times New Roman"/>
              <w:sz w:val="24"/>
              <w:szCs w:val="24"/>
            </w:rPr>
          </w:pPr>
        </w:p>
      </w:tc>
      <w:tc>
        <w:tcPr>
          <w:tcW w:w="3322" w:type="dxa"/>
          <w:vMerge/>
        </w:tcPr>
        <w:p w:rsidR="00DB6741" w:rsidRPr="00CC3E2B" w:rsidRDefault="00DB6741" w:rsidP="001A22A1">
          <w:pPr>
            <w:pStyle w:val="stBilgi"/>
            <w:rPr>
              <w:rFonts w:ascii="Times New Roman" w:hAnsi="Times New Roman" w:cs="Times New Roman"/>
              <w:sz w:val="24"/>
              <w:szCs w:val="24"/>
            </w:rPr>
          </w:pPr>
        </w:p>
      </w:tc>
      <w:tc>
        <w:tcPr>
          <w:tcW w:w="1443" w:type="dxa"/>
        </w:tcPr>
        <w:p w:rsidR="00DB6741" w:rsidRPr="0001392C" w:rsidRDefault="00DB6741" w:rsidP="001A22A1">
          <w:pPr>
            <w:pStyle w:val="stBilgi"/>
            <w:rPr>
              <w:rFonts w:ascii="Times New Roman" w:hAnsi="Times New Roman" w:cs="Times New Roman"/>
              <w:b/>
              <w:bCs/>
              <w:sz w:val="20"/>
              <w:szCs w:val="20"/>
            </w:rPr>
          </w:pPr>
          <w:r w:rsidRPr="0001392C">
            <w:rPr>
              <w:rFonts w:ascii="Times New Roman" w:hAnsi="Times New Roman" w:cs="Times New Roman"/>
              <w:b/>
              <w:bCs/>
              <w:sz w:val="20"/>
              <w:szCs w:val="20"/>
            </w:rPr>
            <w:t>Revizyon Tarihi</w:t>
          </w:r>
        </w:p>
      </w:tc>
      <w:tc>
        <w:tcPr>
          <w:tcW w:w="1751" w:type="dxa"/>
        </w:tcPr>
        <w:p w:rsidR="00DB6741" w:rsidRPr="0001392C" w:rsidRDefault="00DB6741" w:rsidP="00FE43C2">
          <w:pPr>
            <w:pStyle w:val="stBilgi"/>
            <w:rPr>
              <w:rFonts w:ascii="Times New Roman" w:hAnsi="Times New Roman" w:cs="Times New Roman"/>
              <w:b/>
              <w:bCs/>
              <w:sz w:val="20"/>
              <w:szCs w:val="20"/>
            </w:rPr>
          </w:pPr>
        </w:p>
      </w:tc>
      <w:tc>
        <w:tcPr>
          <w:tcW w:w="1490" w:type="dxa"/>
          <w:vMerge/>
        </w:tcPr>
        <w:p w:rsidR="00DB6741" w:rsidRPr="0001392C" w:rsidRDefault="00DB6741" w:rsidP="00FE43C2">
          <w:pPr>
            <w:pStyle w:val="stBilgi"/>
            <w:rPr>
              <w:rFonts w:ascii="Times New Roman" w:hAnsi="Times New Roman" w:cs="Times New Roman"/>
              <w:b/>
              <w:bCs/>
              <w:sz w:val="20"/>
              <w:szCs w:val="20"/>
            </w:rPr>
          </w:pPr>
        </w:p>
      </w:tc>
    </w:tr>
    <w:tr w:rsidR="00DB6741" w:rsidRPr="00CC3E2B" w:rsidTr="00DB6741">
      <w:trPr>
        <w:cantSplit/>
        <w:trHeight w:val="152"/>
      </w:trPr>
      <w:tc>
        <w:tcPr>
          <w:tcW w:w="1771" w:type="dxa"/>
          <w:vMerge/>
        </w:tcPr>
        <w:p w:rsidR="00DB6741" w:rsidRPr="00CC3E2B" w:rsidRDefault="00DB6741" w:rsidP="001A22A1">
          <w:pPr>
            <w:pStyle w:val="stBilgi"/>
            <w:rPr>
              <w:rFonts w:ascii="Times New Roman" w:hAnsi="Times New Roman" w:cs="Times New Roman"/>
              <w:sz w:val="24"/>
              <w:szCs w:val="24"/>
            </w:rPr>
          </w:pPr>
        </w:p>
      </w:tc>
      <w:tc>
        <w:tcPr>
          <w:tcW w:w="3322" w:type="dxa"/>
          <w:vMerge/>
        </w:tcPr>
        <w:p w:rsidR="00DB6741" w:rsidRPr="00CC3E2B" w:rsidRDefault="00DB6741" w:rsidP="001A22A1">
          <w:pPr>
            <w:pStyle w:val="stBilgi"/>
            <w:rPr>
              <w:rFonts w:ascii="Times New Roman" w:hAnsi="Times New Roman" w:cs="Times New Roman"/>
              <w:sz w:val="24"/>
              <w:szCs w:val="24"/>
            </w:rPr>
          </w:pPr>
        </w:p>
      </w:tc>
      <w:tc>
        <w:tcPr>
          <w:tcW w:w="1443" w:type="dxa"/>
        </w:tcPr>
        <w:p w:rsidR="00DB6741" w:rsidRPr="0001392C" w:rsidRDefault="00DB6741" w:rsidP="001A22A1">
          <w:pPr>
            <w:pStyle w:val="stBilgi"/>
            <w:rPr>
              <w:rFonts w:ascii="Times New Roman" w:hAnsi="Times New Roman" w:cs="Times New Roman"/>
              <w:b/>
              <w:bCs/>
              <w:sz w:val="20"/>
              <w:szCs w:val="20"/>
            </w:rPr>
          </w:pPr>
          <w:r w:rsidRPr="0001392C">
            <w:rPr>
              <w:rFonts w:ascii="Times New Roman" w:hAnsi="Times New Roman" w:cs="Times New Roman"/>
              <w:b/>
              <w:bCs/>
              <w:sz w:val="20"/>
              <w:szCs w:val="20"/>
            </w:rPr>
            <w:t>Sayfa</w:t>
          </w:r>
        </w:p>
      </w:tc>
      <w:tc>
        <w:tcPr>
          <w:tcW w:w="1751" w:type="dxa"/>
        </w:tcPr>
        <w:p w:rsidR="00DB6741" w:rsidRPr="0001392C" w:rsidRDefault="00DB6741" w:rsidP="00FE43C2">
          <w:pPr>
            <w:pStyle w:val="stBilgi"/>
            <w:rPr>
              <w:rFonts w:ascii="Times New Roman" w:hAnsi="Times New Roman" w:cs="Times New Roman"/>
              <w:b/>
              <w:bCs/>
              <w:sz w:val="20"/>
              <w:szCs w:val="20"/>
            </w:rPr>
          </w:pPr>
          <w:r w:rsidRPr="0001392C">
            <w:rPr>
              <w:rStyle w:val="SayfaNumaras"/>
              <w:rFonts w:ascii="Times New Roman" w:hAnsi="Times New Roman" w:cs="Times New Roman"/>
              <w:b/>
              <w:sz w:val="20"/>
              <w:szCs w:val="20"/>
            </w:rPr>
            <w:fldChar w:fldCharType="begin"/>
          </w:r>
          <w:r w:rsidRPr="0001392C">
            <w:rPr>
              <w:rStyle w:val="SayfaNumaras"/>
              <w:rFonts w:ascii="Times New Roman" w:hAnsi="Times New Roman" w:cs="Times New Roman"/>
              <w:b/>
              <w:sz w:val="20"/>
              <w:szCs w:val="20"/>
            </w:rPr>
            <w:instrText xml:space="preserve"> PAGE </w:instrText>
          </w:r>
          <w:r w:rsidRPr="0001392C">
            <w:rPr>
              <w:rStyle w:val="SayfaNumaras"/>
              <w:rFonts w:ascii="Times New Roman" w:hAnsi="Times New Roman" w:cs="Times New Roman"/>
              <w:b/>
              <w:sz w:val="20"/>
              <w:szCs w:val="20"/>
            </w:rPr>
            <w:fldChar w:fldCharType="separate"/>
          </w:r>
          <w:r w:rsidR="00560E1E">
            <w:rPr>
              <w:rStyle w:val="SayfaNumaras"/>
              <w:rFonts w:ascii="Times New Roman" w:hAnsi="Times New Roman" w:cs="Times New Roman"/>
              <w:b/>
              <w:noProof/>
              <w:sz w:val="20"/>
              <w:szCs w:val="20"/>
            </w:rPr>
            <w:t>4</w:t>
          </w:r>
          <w:r w:rsidRPr="0001392C">
            <w:rPr>
              <w:rStyle w:val="SayfaNumaras"/>
              <w:rFonts w:ascii="Times New Roman" w:hAnsi="Times New Roman" w:cs="Times New Roman"/>
              <w:b/>
              <w:sz w:val="20"/>
              <w:szCs w:val="20"/>
            </w:rPr>
            <w:fldChar w:fldCharType="end"/>
          </w:r>
          <w:r w:rsidRPr="0001392C">
            <w:rPr>
              <w:rFonts w:ascii="Times New Roman" w:hAnsi="Times New Roman" w:cs="Times New Roman"/>
              <w:b/>
              <w:bCs/>
              <w:sz w:val="20"/>
              <w:szCs w:val="20"/>
            </w:rPr>
            <w:t>/</w:t>
          </w:r>
          <w:r w:rsidRPr="0001392C">
            <w:rPr>
              <w:rStyle w:val="SayfaNumaras"/>
              <w:rFonts w:ascii="Times New Roman" w:hAnsi="Times New Roman" w:cs="Times New Roman"/>
              <w:b/>
              <w:sz w:val="20"/>
              <w:szCs w:val="20"/>
            </w:rPr>
            <w:fldChar w:fldCharType="begin"/>
          </w:r>
          <w:r w:rsidRPr="0001392C">
            <w:rPr>
              <w:rStyle w:val="SayfaNumaras"/>
              <w:rFonts w:ascii="Times New Roman" w:hAnsi="Times New Roman" w:cs="Times New Roman"/>
              <w:b/>
              <w:sz w:val="20"/>
              <w:szCs w:val="20"/>
            </w:rPr>
            <w:instrText xml:space="preserve"> NUMPAGES </w:instrText>
          </w:r>
          <w:r w:rsidRPr="0001392C">
            <w:rPr>
              <w:rStyle w:val="SayfaNumaras"/>
              <w:rFonts w:ascii="Times New Roman" w:hAnsi="Times New Roman" w:cs="Times New Roman"/>
              <w:b/>
              <w:sz w:val="20"/>
              <w:szCs w:val="20"/>
            </w:rPr>
            <w:fldChar w:fldCharType="separate"/>
          </w:r>
          <w:r w:rsidR="00560E1E">
            <w:rPr>
              <w:rStyle w:val="SayfaNumaras"/>
              <w:rFonts w:ascii="Times New Roman" w:hAnsi="Times New Roman" w:cs="Times New Roman"/>
              <w:b/>
              <w:noProof/>
              <w:sz w:val="20"/>
              <w:szCs w:val="20"/>
            </w:rPr>
            <w:t>4</w:t>
          </w:r>
          <w:r w:rsidRPr="0001392C">
            <w:rPr>
              <w:rStyle w:val="SayfaNumaras"/>
              <w:rFonts w:ascii="Times New Roman" w:hAnsi="Times New Roman" w:cs="Times New Roman"/>
              <w:b/>
              <w:sz w:val="20"/>
              <w:szCs w:val="20"/>
            </w:rPr>
            <w:fldChar w:fldCharType="end"/>
          </w:r>
        </w:p>
      </w:tc>
      <w:tc>
        <w:tcPr>
          <w:tcW w:w="1490" w:type="dxa"/>
          <w:vMerge/>
        </w:tcPr>
        <w:p w:rsidR="00DB6741" w:rsidRPr="0001392C" w:rsidRDefault="00DB6741" w:rsidP="00FE43C2">
          <w:pPr>
            <w:pStyle w:val="stBilgi"/>
            <w:rPr>
              <w:rStyle w:val="SayfaNumaras"/>
              <w:rFonts w:ascii="Times New Roman" w:hAnsi="Times New Roman" w:cs="Times New Roman"/>
              <w:b/>
              <w:sz w:val="20"/>
              <w:szCs w:val="20"/>
            </w:rPr>
          </w:pPr>
        </w:p>
      </w:tc>
    </w:tr>
  </w:tbl>
  <w:p w:rsidR="00152494" w:rsidRDefault="00152494">
    <w:pPr>
      <w:pStyle w:val="stBilgi"/>
    </w:pPr>
  </w:p>
  <w:p w:rsidR="00152494" w:rsidRDefault="001524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A79"/>
    <w:multiLevelType w:val="hybridMultilevel"/>
    <w:tmpl w:val="9496D8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6E2342"/>
    <w:multiLevelType w:val="hybridMultilevel"/>
    <w:tmpl w:val="98183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7177DA"/>
    <w:multiLevelType w:val="hybridMultilevel"/>
    <w:tmpl w:val="70525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F15C4D"/>
    <w:multiLevelType w:val="hybridMultilevel"/>
    <w:tmpl w:val="E2BA7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B565C1"/>
    <w:multiLevelType w:val="hybridMultilevel"/>
    <w:tmpl w:val="C0C02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4004FA"/>
    <w:multiLevelType w:val="hybridMultilevel"/>
    <w:tmpl w:val="16806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DF7214"/>
    <w:multiLevelType w:val="hybridMultilevel"/>
    <w:tmpl w:val="37729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7F3985"/>
    <w:multiLevelType w:val="hybridMultilevel"/>
    <w:tmpl w:val="8BA81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006866"/>
    <w:multiLevelType w:val="hybridMultilevel"/>
    <w:tmpl w:val="C7D6F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431A71"/>
    <w:multiLevelType w:val="hybridMultilevel"/>
    <w:tmpl w:val="4A7A8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8F161A"/>
    <w:multiLevelType w:val="hybridMultilevel"/>
    <w:tmpl w:val="36EA1A0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5E4370AD"/>
    <w:multiLevelType w:val="hybridMultilevel"/>
    <w:tmpl w:val="73784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E603E6"/>
    <w:multiLevelType w:val="hybridMultilevel"/>
    <w:tmpl w:val="9F26F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0F1571"/>
    <w:multiLevelType w:val="hybridMultilevel"/>
    <w:tmpl w:val="9D0A10AE"/>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4" w15:restartNumberingAfterBreak="0">
    <w:nsid w:val="72FE3CC3"/>
    <w:multiLevelType w:val="hybridMultilevel"/>
    <w:tmpl w:val="95763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E20510"/>
    <w:multiLevelType w:val="hybridMultilevel"/>
    <w:tmpl w:val="FB0461AA"/>
    <w:lvl w:ilvl="0" w:tplc="0B70037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F761C32"/>
    <w:multiLevelType w:val="hybridMultilevel"/>
    <w:tmpl w:val="BD8C3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5"/>
  </w:num>
  <w:num w:numId="5">
    <w:abstractNumId w:val="6"/>
  </w:num>
  <w:num w:numId="6">
    <w:abstractNumId w:val="8"/>
  </w:num>
  <w:num w:numId="7">
    <w:abstractNumId w:val="1"/>
  </w:num>
  <w:num w:numId="8">
    <w:abstractNumId w:val="7"/>
  </w:num>
  <w:num w:numId="9">
    <w:abstractNumId w:val="15"/>
  </w:num>
  <w:num w:numId="10">
    <w:abstractNumId w:val="2"/>
  </w:num>
  <w:num w:numId="11">
    <w:abstractNumId w:val="0"/>
  </w:num>
  <w:num w:numId="12">
    <w:abstractNumId w:val="10"/>
  </w:num>
  <w:num w:numId="13">
    <w:abstractNumId w:val="13"/>
  </w:num>
  <w:num w:numId="14">
    <w:abstractNumId w:val="3"/>
  </w:num>
  <w:num w:numId="15">
    <w:abstractNumId w:val="12"/>
  </w:num>
  <w:num w:numId="16">
    <w:abstractNumId w:val="1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3C"/>
    <w:rsid w:val="00004539"/>
    <w:rsid w:val="00011445"/>
    <w:rsid w:val="0001392C"/>
    <w:rsid w:val="000409DB"/>
    <w:rsid w:val="00080778"/>
    <w:rsid w:val="00083882"/>
    <w:rsid w:val="0009516A"/>
    <w:rsid w:val="000959BA"/>
    <w:rsid w:val="000D6B83"/>
    <w:rsid w:val="000E4706"/>
    <w:rsid w:val="000E4ED3"/>
    <w:rsid w:val="000F4AB5"/>
    <w:rsid w:val="00104D54"/>
    <w:rsid w:val="001061A5"/>
    <w:rsid w:val="001061AC"/>
    <w:rsid w:val="0012079A"/>
    <w:rsid w:val="00147679"/>
    <w:rsid w:val="00152494"/>
    <w:rsid w:val="00153DC5"/>
    <w:rsid w:val="00155810"/>
    <w:rsid w:val="00162454"/>
    <w:rsid w:val="001767CB"/>
    <w:rsid w:val="00181BAF"/>
    <w:rsid w:val="0018595E"/>
    <w:rsid w:val="001A22A1"/>
    <w:rsid w:val="001A2B4E"/>
    <w:rsid w:val="001A2E20"/>
    <w:rsid w:val="001A5547"/>
    <w:rsid w:val="001B0B05"/>
    <w:rsid w:val="001C622D"/>
    <w:rsid w:val="001D46D6"/>
    <w:rsid w:val="001D78FB"/>
    <w:rsid w:val="001E1A5D"/>
    <w:rsid w:val="001E7AA3"/>
    <w:rsid w:val="001F2A76"/>
    <w:rsid w:val="001F3BDC"/>
    <w:rsid w:val="001F416D"/>
    <w:rsid w:val="001F5A06"/>
    <w:rsid w:val="002121F8"/>
    <w:rsid w:val="002269D1"/>
    <w:rsid w:val="00227F1C"/>
    <w:rsid w:val="00237E2B"/>
    <w:rsid w:val="002432B2"/>
    <w:rsid w:val="00251020"/>
    <w:rsid w:val="0025166C"/>
    <w:rsid w:val="0026188D"/>
    <w:rsid w:val="00272BFF"/>
    <w:rsid w:val="00276CD1"/>
    <w:rsid w:val="00281779"/>
    <w:rsid w:val="00290203"/>
    <w:rsid w:val="002A4E11"/>
    <w:rsid w:val="002B7A72"/>
    <w:rsid w:val="002C2223"/>
    <w:rsid w:val="002C64FF"/>
    <w:rsid w:val="002D2647"/>
    <w:rsid w:val="0030402C"/>
    <w:rsid w:val="003136C1"/>
    <w:rsid w:val="00323BEE"/>
    <w:rsid w:val="00337F4B"/>
    <w:rsid w:val="00356284"/>
    <w:rsid w:val="00377387"/>
    <w:rsid w:val="003828E0"/>
    <w:rsid w:val="00384FDE"/>
    <w:rsid w:val="00392DF2"/>
    <w:rsid w:val="003B4CB3"/>
    <w:rsid w:val="003D35C0"/>
    <w:rsid w:val="003E56A1"/>
    <w:rsid w:val="00411255"/>
    <w:rsid w:val="00423473"/>
    <w:rsid w:val="00434C54"/>
    <w:rsid w:val="004413E4"/>
    <w:rsid w:val="00442635"/>
    <w:rsid w:val="00462DB4"/>
    <w:rsid w:val="00495A8D"/>
    <w:rsid w:val="004B16CC"/>
    <w:rsid w:val="004C7F81"/>
    <w:rsid w:val="004D66C0"/>
    <w:rsid w:val="004E016D"/>
    <w:rsid w:val="004E0564"/>
    <w:rsid w:val="004E6376"/>
    <w:rsid w:val="004F0CB1"/>
    <w:rsid w:val="005047E2"/>
    <w:rsid w:val="00505E9B"/>
    <w:rsid w:val="00521DC3"/>
    <w:rsid w:val="005258A1"/>
    <w:rsid w:val="0052684F"/>
    <w:rsid w:val="0053552C"/>
    <w:rsid w:val="00545A00"/>
    <w:rsid w:val="0055085C"/>
    <w:rsid w:val="00560E1E"/>
    <w:rsid w:val="00562EE1"/>
    <w:rsid w:val="0059487B"/>
    <w:rsid w:val="00597FAA"/>
    <w:rsid w:val="005B6DE9"/>
    <w:rsid w:val="005C3168"/>
    <w:rsid w:val="005E2614"/>
    <w:rsid w:val="005F6BDF"/>
    <w:rsid w:val="0062794B"/>
    <w:rsid w:val="00636459"/>
    <w:rsid w:val="00656697"/>
    <w:rsid w:val="00657E68"/>
    <w:rsid w:val="00665574"/>
    <w:rsid w:val="00671A96"/>
    <w:rsid w:val="006929E8"/>
    <w:rsid w:val="006B1AF1"/>
    <w:rsid w:val="006B2658"/>
    <w:rsid w:val="006B34E1"/>
    <w:rsid w:val="006C2329"/>
    <w:rsid w:val="006C46EF"/>
    <w:rsid w:val="006D4654"/>
    <w:rsid w:val="006E5FF4"/>
    <w:rsid w:val="007058D8"/>
    <w:rsid w:val="00712CC5"/>
    <w:rsid w:val="007405DD"/>
    <w:rsid w:val="007474A1"/>
    <w:rsid w:val="00754D22"/>
    <w:rsid w:val="00763B78"/>
    <w:rsid w:val="00790B3C"/>
    <w:rsid w:val="007A40C6"/>
    <w:rsid w:val="007D1D35"/>
    <w:rsid w:val="007D589D"/>
    <w:rsid w:val="007D71AB"/>
    <w:rsid w:val="007E3268"/>
    <w:rsid w:val="007E3615"/>
    <w:rsid w:val="007E438E"/>
    <w:rsid w:val="007E602D"/>
    <w:rsid w:val="007F2095"/>
    <w:rsid w:val="00804287"/>
    <w:rsid w:val="00810496"/>
    <w:rsid w:val="00810F97"/>
    <w:rsid w:val="00831C7A"/>
    <w:rsid w:val="008503E3"/>
    <w:rsid w:val="00855F7E"/>
    <w:rsid w:val="00860A1B"/>
    <w:rsid w:val="00870080"/>
    <w:rsid w:val="00870193"/>
    <w:rsid w:val="008853F1"/>
    <w:rsid w:val="008A1F80"/>
    <w:rsid w:val="008A615F"/>
    <w:rsid w:val="008C01AD"/>
    <w:rsid w:val="008E2F97"/>
    <w:rsid w:val="008F3ADA"/>
    <w:rsid w:val="009203B8"/>
    <w:rsid w:val="009217C3"/>
    <w:rsid w:val="0094314D"/>
    <w:rsid w:val="0096127F"/>
    <w:rsid w:val="00970182"/>
    <w:rsid w:val="00984160"/>
    <w:rsid w:val="00993C41"/>
    <w:rsid w:val="00997BB2"/>
    <w:rsid w:val="009A5053"/>
    <w:rsid w:val="009A720B"/>
    <w:rsid w:val="009B2E6F"/>
    <w:rsid w:val="009E197D"/>
    <w:rsid w:val="009E2C9B"/>
    <w:rsid w:val="00A155BE"/>
    <w:rsid w:val="00A155DF"/>
    <w:rsid w:val="00A264FE"/>
    <w:rsid w:val="00A3602A"/>
    <w:rsid w:val="00A45AF5"/>
    <w:rsid w:val="00A50EB4"/>
    <w:rsid w:val="00A56C12"/>
    <w:rsid w:val="00A56EC9"/>
    <w:rsid w:val="00A66DC3"/>
    <w:rsid w:val="00A737CC"/>
    <w:rsid w:val="00A84B35"/>
    <w:rsid w:val="00A9018A"/>
    <w:rsid w:val="00AA14A4"/>
    <w:rsid w:val="00AB3271"/>
    <w:rsid w:val="00AC3D8D"/>
    <w:rsid w:val="00AE4B62"/>
    <w:rsid w:val="00AF508E"/>
    <w:rsid w:val="00B176F5"/>
    <w:rsid w:val="00B17DFA"/>
    <w:rsid w:val="00B24310"/>
    <w:rsid w:val="00B26A9D"/>
    <w:rsid w:val="00B33798"/>
    <w:rsid w:val="00B61DBF"/>
    <w:rsid w:val="00B626A2"/>
    <w:rsid w:val="00BA161C"/>
    <w:rsid w:val="00BB6A41"/>
    <w:rsid w:val="00BD2D75"/>
    <w:rsid w:val="00BD7DFC"/>
    <w:rsid w:val="00BE77CF"/>
    <w:rsid w:val="00BF17C1"/>
    <w:rsid w:val="00BF3B6F"/>
    <w:rsid w:val="00C07B09"/>
    <w:rsid w:val="00C1598E"/>
    <w:rsid w:val="00C37A44"/>
    <w:rsid w:val="00C610FA"/>
    <w:rsid w:val="00C7672A"/>
    <w:rsid w:val="00CB3237"/>
    <w:rsid w:val="00CC2F45"/>
    <w:rsid w:val="00CC3E2B"/>
    <w:rsid w:val="00CC6B7D"/>
    <w:rsid w:val="00CD7E9D"/>
    <w:rsid w:val="00CE0F62"/>
    <w:rsid w:val="00D16044"/>
    <w:rsid w:val="00D21EBD"/>
    <w:rsid w:val="00D2466B"/>
    <w:rsid w:val="00D27020"/>
    <w:rsid w:val="00D371AC"/>
    <w:rsid w:val="00D407A3"/>
    <w:rsid w:val="00D5223C"/>
    <w:rsid w:val="00D52640"/>
    <w:rsid w:val="00D57457"/>
    <w:rsid w:val="00D914A4"/>
    <w:rsid w:val="00D9792B"/>
    <w:rsid w:val="00DA108F"/>
    <w:rsid w:val="00DB3974"/>
    <w:rsid w:val="00DB6741"/>
    <w:rsid w:val="00DC1E2F"/>
    <w:rsid w:val="00DC6D2B"/>
    <w:rsid w:val="00DE5C71"/>
    <w:rsid w:val="00DF1422"/>
    <w:rsid w:val="00DF6631"/>
    <w:rsid w:val="00DF7B87"/>
    <w:rsid w:val="00E14AB2"/>
    <w:rsid w:val="00E31EBB"/>
    <w:rsid w:val="00E42E11"/>
    <w:rsid w:val="00E70763"/>
    <w:rsid w:val="00E74573"/>
    <w:rsid w:val="00E77489"/>
    <w:rsid w:val="00E80B5B"/>
    <w:rsid w:val="00E828B0"/>
    <w:rsid w:val="00E82CAB"/>
    <w:rsid w:val="00E83F21"/>
    <w:rsid w:val="00E9221C"/>
    <w:rsid w:val="00E954D8"/>
    <w:rsid w:val="00EA39A3"/>
    <w:rsid w:val="00EA4358"/>
    <w:rsid w:val="00EB0899"/>
    <w:rsid w:val="00EB4DC0"/>
    <w:rsid w:val="00EC577C"/>
    <w:rsid w:val="00ED4452"/>
    <w:rsid w:val="00ED7D77"/>
    <w:rsid w:val="00F00521"/>
    <w:rsid w:val="00F01225"/>
    <w:rsid w:val="00F06BED"/>
    <w:rsid w:val="00F20BEA"/>
    <w:rsid w:val="00F31421"/>
    <w:rsid w:val="00F344B7"/>
    <w:rsid w:val="00F41627"/>
    <w:rsid w:val="00F45A30"/>
    <w:rsid w:val="00F559B0"/>
    <w:rsid w:val="00F60EB9"/>
    <w:rsid w:val="00F6614F"/>
    <w:rsid w:val="00F66A1C"/>
    <w:rsid w:val="00F70D8B"/>
    <w:rsid w:val="00F9150B"/>
    <w:rsid w:val="00FA34A8"/>
    <w:rsid w:val="00FA7990"/>
    <w:rsid w:val="00FB389F"/>
    <w:rsid w:val="00FB5CB1"/>
    <w:rsid w:val="00FC18A1"/>
    <w:rsid w:val="00FC5799"/>
    <w:rsid w:val="00FE4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6ACC2"/>
  <w15:docId w15:val="{35BC7524-DB75-47D1-B291-1310E8EE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0B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B3C"/>
    <w:rPr>
      <w:rFonts w:ascii="Tahoma" w:hAnsi="Tahoma" w:cs="Tahoma"/>
      <w:sz w:val="16"/>
      <w:szCs w:val="16"/>
    </w:rPr>
  </w:style>
  <w:style w:type="table" w:styleId="TabloKlavuzu">
    <w:name w:val="Table Grid"/>
    <w:basedOn w:val="NormalTablo"/>
    <w:uiPriority w:val="59"/>
    <w:rsid w:val="0079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6B26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2658"/>
  </w:style>
  <w:style w:type="paragraph" w:styleId="AltBilgi">
    <w:name w:val="footer"/>
    <w:basedOn w:val="Normal"/>
    <w:link w:val="AltBilgiChar"/>
    <w:uiPriority w:val="99"/>
    <w:unhideWhenUsed/>
    <w:rsid w:val="006B26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2658"/>
  </w:style>
  <w:style w:type="character" w:styleId="SayfaNumaras">
    <w:name w:val="page number"/>
    <w:basedOn w:val="VarsaylanParagrafYazTipi"/>
    <w:rsid w:val="006B2658"/>
  </w:style>
  <w:style w:type="character" w:styleId="Kpr">
    <w:name w:val="Hyperlink"/>
    <w:basedOn w:val="VarsaylanParagrafYazTipi"/>
    <w:uiPriority w:val="99"/>
    <w:unhideWhenUsed/>
    <w:rsid w:val="0055085C"/>
    <w:rPr>
      <w:b/>
      <w:bCs/>
      <w:strike w:val="0"/>
      <w:dstrike w:val="0"/>
      <w:color w:val="000036"/>
      <w:u w:val="none"/>
      <w:effect w:val="none"/>
    </w:rPr>
  </w:style>
  <w:style w:type="paragraph" w:styleId="NormalWeb">
    <w:name w:val="Normal (Web)"/>
    <w:basedOn w:val="Normal"/>
    <w:uiPriority w:val="99"/>
    <w:semiHidden/>
    <w:unhideWhenUsed/>
    <w:rsid w:val="00550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4CB3"/>
    <w:pPr>
      <w:ind w:left="720"/>
      <w:contextualSpacing/>
    </w:pPr>
  </w:style>
  <w:style w:type="character" w:styleId="zlenenKpr">
    <w:name w:val="FollowedHyperlink"/>
    <w:basedOn w:val="VarsaylanParagrafYazTipi"/>
    <w:uiPriority w:val="99"/>
    <w:semiHidden/>
    <w:unhideWhenUsed/>
    <w:rsid w:val="00AB3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5297">
      <w:bodyDiv w:val="1"/>
      <w:marLeft w:val="0"/>
      <w:marRight w:val="0"/>
      <w:marTop w:val="0"/>
      <w:marBottom w:val="0"/>
      <w:divBdr>
        <w:top w:val="none" w:sz="0" w:space="0" w:color="auto"/>
        <w:left w:val="none" w:sz="0" w:space="0" w:color="auto"/>
        <w:bottom w:val="none" w:sz="0" w:space="0" w:color="auto"/>
        <w:right w:val="none" w:sz="0" w:space="0" w:color="auto"/>
      </w:divBdr>
    </w:div>
    <w:div w:id="17823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304;c_kaynakli_formlar/yim-fr-egitim_katilimformu.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dis_kaynakli_formlar/hizmetici_egitim_anket_formu.docx" TargetMode="External"/><Relationship Id="rId4" Type="http://schemas.openxmlformats.org/officeDocument/2006/relationships/settings" Target="settings.xml"/><Relationship Id="rId9" Type="http://schemas.openxmlformats.org/officeDocument/2006/relationships/hyperlink" Target="../dis_kaynakli_formlar/hizmet_ici_egitim_sonuc_formu..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CAEE-1AC3-400C-AC1F-6EF19B97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855</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Rabia ÇİFTÇİ</cp:lastModifiedBy>
  <cp:revision>199</cp:revision>
  <cp:lastPrinted>2011-04-14T12:08:00Z</cp:lastPrinted>
  <dcterms:created xsi:type="dcterms:W3CDTF">2011-03-15T09:15:00Z</dcterms:created>
  <dcterms:modified xsi:type="dcterms:W3CDTF">2020-02-12T10:34:00Z</dcterms:modified>
</cp:coreProperties>
</file>