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CB" w:rsidRPr="008D3AD0" w:rsidRDefault="00CF01CB" w:rsidP="002D7420">
      <w:pPr>
        <w:ind w:left="8496"/>
        <w:rPr>
          <w:b/>
          <w:bCs/>
          <w:color w:val="000000"/>
        </w:rPr>
      </w:pPr>
      <w:r w:rsidRPr="008D3AD0">
        <w:rPr>
          <w:b/>
          <w:bCs/>
          <w:color w:val="000000"/>
        </w:rPr>
        <w:t xml:space="preserve">     EK-1</w:t>
      </w:r>
    </w:p>
    <w:p w:rsidR="00CF01CB" w:rsidRPr="008D3AD0" w:rsidRDefault="00CF01CB">
      <w:pPr>
        <w:rPr>
          <w:color w:val="000000"/>
        </w:rPr>
      </w:pPr>
    </w:p>
    <w:p w:rsidR="00CF01CB" w:rsidRPr="008D3AD0" w:rsidRDefault="00CF01CB">
      <w:pPr>
        <w:pStyle w:val="GvdeMetni"/>
        <w:rPr>
          <w:color w:val="000000"/>
          <w:sz w:val="28"/>
          <w:szCs w:val="28"/>
        </w:rPr>
      </w:pPr>
      <w:r w:rsidRPr="008D3AD0">
        <w:rPr>
          <w:color w:val="000000"/>
          <w:sz w:val="28"/>
          <w:szCs w:val="28"/>
        </w:rPr>
        <w:t xml:space="preserve">YARDIM TOPLAMA İŞLEMLERİ DENETİM FORMU </w:t>
      </w:r>
    </w:p>
    <w:p w:rsidR="00CF01CB" w:rsidRPr="008D3AD0" w:rsidRDefault="00CF01CB">
      <w:pPr>
        <w:pStyle w:val="GvdeMetni"/>
        <w:jc w:val="both"/>
        <w:rPr>
          <w:color w:val="000000"/>
          <w:sz w:val="22"/>
          <w:szCs w:val="22"/>
        </w:rPr>
      </w:pPr>
    </w:p>
    <w:tbl>
      <w:tblPr>
        <w:tblpPr w:leftFromText="141" w:rightFromText="141" w:vertAnchor="page" w:horzAnchor="margin" w:tblpY="1980"/>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90"/>
        <w:gridCol w:w="4697"/>
      </w:tblGrid>
      <w:tr w:rsidR="00CF01CB" w:rsidRPr="008D3AD0">
        <w:trPr>
          <w:trHeight w:val="280"/>
        </w:trPr>
        <w:tc>
          <w:tcPr>
            <w:tcW w:w="5290" w:type="dxa"/>
          </w:tcPr>
          <w:p w:rsidR="00CF01CB" w:rsidRPr="008D3AD0" w:rsidRDefault="00CF01CB">
            <w:pPr>
              <w:jc w:val="both"/>
              <w:rPr>
                <w:b/>
                <w:bCs/>
                <w:color w:val="000000"/>
              </w:rPr>
            </w:pPr>
          </w:p>
          <w:p w:rsidR="00CF01CB" w:rsidRPr="008D3AD0" w:rsidRDefault="00CF01CB">
            <w:pPr>
              <w:jc w:val="both"/>
              <w:rPr>
                <w:color w:val="000000"/>
              </w:rPr>
            </w:pPr>
            <w:r w:rsidRPr="008D3AD0">
              <w:rPr>
                <w:b/>
                <w:bCs/>
                <w:color w:val="000000"/>
                <w:sz w:val="22"/>
                <w:szCs w:val="22"/>
              </w:rPr>
              <w:t>1-a)</w:t>
            </w:r>
            <w:r w:rsidRPr="008D3AD0">
              <w:rPr>
                <w:color w:val="000000"/>
                <w:sz w:val="22"/>
                <w:szCs w:val="22"/>
              </w:rPr>
              <w:t xml:space="preserve"> Gerçek ya da Tüzel Kişinin Adı     </w:t>
            </w:r>
          </w:p>
          <w:p w:rsidR="00CF01CB" w:rsidRPr="008D3AD0" w:rsidRDefault="00CF01CB">
            <w:pPr>
              <w:jc w:val="both"/>
              <w:rPr>
                <w:color w:val="000000"/>
              </w:rPr>
            </w:pPr>
            <w:r w:rsidRPr="008D3AD0">
              <w:rPr>
                <w:color w:val="000000"/>
                <w:sz w:val="22"/>
                <w:szCs w:val="22"/>
              </w:rPr>
              <w:t xml:space="preserve">                           </w:t>
            </w:r>
          </w:p>
          <w:p w:rsidR="00CF01CB" w:rsidRPr="008D3AD0" w:rsidRDefault="00CF01CB">
            <w:pPr>
              <w:jc w:val="both"/>
              <w:rPr>
                <w:color w:val="000000"/>
              </w:rPr>
            </w:pPr>
            <w:r w:rsidRPr="008D3AD0">
              <w:rPr>
                <w:b/>
                <w:bCs/>
                <w:color w:val="000000"/>
                <w:sz w:val="22"/>
                <w:szCs w:val="22"/>
              </w:rPr>
              <w:t xml:space="preserve">    b)</w:t>
            </w:r>
            <w:r w:rsidRPr="008D3AD0">
              <w:rPr>
                <w:color w:val="000000"/>
                <w:sz w:val="22"/>
                <w:szCs w:val="22"/>
              </w:rPr>
              <w:t xml:space="preserve"> Yardım Toplama Şekli ve Süresi    </w:t>
            </w:r>
          </w:p>
          <w:p w:rsidR="00CF01CB" w:rsidRPr="008D3AD0" w:rsidRDefault="00CF01CB">
            <w:pPr>
              <w:jc w:val="both"/>
              <w:rPr>
                <w:color w:val="000000"/>
              </w:rPr>
            </w:pPr>
            <w:r w:rsidRPr="008D3AD0">
              <w:rPr>
                <w:color w:val="000000"/>
                <w:sz w:val="22"/>
                <w:szCs w:val="22"/>
              </w:rPr>
              <w:t xml:space="preserve">                           </w:t>
            </w:r>
          </w:p>
          <w:p w:rsidR="00CF01CB" w:rsidRPr="008D3AD0" w:rsidRDefault="00CF01CB">
            <w:pPr>
              <w:jc w:val="both"/>
              <w:rPr>
                <w:color w:val="000000"/>
              </w:rPr>
            </w:pPr>
            <w:r w:rsidRPr="008D3AD0">
              <w:rPr>
                <w:b/>
                <w:bCs/>
                <w:color w:val="000000"/>
                <w:sz w:val="22"/>
                <w:szCs w:val="22"/>
              </w:rPr>
              <w:t xml:space="preserve">    c) </w:t>
            </w:r>
            <w:r w:rsidRPr="008D3AD0">
              <w:rPr>
                <w:color w:val="000000"/>
                <w:sz w:val="22"/>
                <w:szCs w:val="22"/>
              </w:rPr>
              <w:t xml:space="preserve">Denetleme Tarihi   </w:t>
            </w:r>
          </w:p>
          <w:p w:rsidR="00CF01CB" w:rsidRPr="008D3AD0" w:rsidRDefault="00CF01CB">
            <w:pPr>
              <w:jc w:val="both"/>
              <w:rPr>
                <w:color w:val="000000"/>
              </w:rPr>
            </w:pPr>
            <w:r w:rsidRPr="008D3AD0">
              <w:rPr>
                <w:color w:val="000000"/>
                <w:sz w:val="22"/>
                <w:szCs w:val="22"/>
              </w:rPr>
              <w:t xml:space="preserve">                                                     </w:t>
            </w:r>
          </w:p>
          <w:p w:rsidR="00CF01CB" w:rsidRPr="008D3AD0" w:rsidRDefault="00CF01CB">
            <w:pPr>
              <w:jc w:val="both"/>
              <w:rPr>
                <w:color w:val="000000"/>
              </w:rPr>
            </w:pPr>
            <w:r w:rsidRPr="008D3AD0">
              <w:rPr>
                <w:color w:val="000000"/>
                <w:sz w:val="22"/>
                <w:szCs w:val="22"/>
              </w:rPr>
              <w:t xml:space="preserve">    </w:t>
            </w:r>
            <w:r w:rsidRPr="008D3AD0">
              <w:rPr>
                <w:b/>
                <w:bCs/>
                <w:color w:val="000000"/>
                <w:sz w:val="22"/>
                <w:szCs w:val="22"/>
              </w:rPr>
              <w:t>d)</w:t>
            </w:r>
            <w:r w:rsidRPr="008D3AD0">
              <w:rPr>
                <w:color w:val="000000"/>
                <w:sz w:val="22"/>
                <w:szCs w:val="22"/>
              </w:rPr>
              <w:t xml:space="preserve"> Denetim Görevlilerinin Adı ve Soyadı                     </w:t>
            </w:r>
          </w:p>
          <w:p w:rsidR="00CF01CB" w:rsidRPr="008D3AD0" w:rsidRDefault="00CF01CB">
            <w:pPr>
              <w:jc w:val="both"/>
              <w:rPr>
                <w:color w:val="000000"/>
              </w:rPr>
            </w:pPr>
          </w:p>
        </w:tc>
        <w:tc>
          <w:tcPr>
            <w:tcW w:w="4697" w:type="dxa"/>
          </w:tcPr>
          <w:p w:rsidR="00CF01CB" w:rsidRPr="008D3AD0" w:rsidRDefault="00CF01CB" w:rsidP="004651A6">
            <w:pPr>
              <w:jc w:val="both"/>
              <w:rPr>
                <w:color w:val="000000"/>
              </w:rPr>
            </w:pPr>
          </w:p>
        </w:tc>
      </w:tr>
      <w:tr w:rsidR="00CF01CB" w:rsidRPr="008D3AD0">
        <w:trPr>
          <w:trHeight w:val="280"/>
        </w:trPr>
        <w:tc>
          <w:tcPr>
            <w:tcW w:w="5290" w:type="dxa"/>
          </w:tcPr>
          <w:p w:rsidR="00CF01CB" w:rsidRPr="008D3AD0" w:rsidRDefault="00CF01CB">
            <w:pPr>
              <w:jc w:val="both"/>
              <w:rPr>
                <w:b/>
                <w:bCs/>
                <w:color w:val="000000"/>
              </w:rPr>
            </w:pPr>
          </w:p>
          <w:p w:rsidR="00CF01CB" w:rsidRPr="008D3AD0" w:rsidRDefault="00CF01CB">
            <w:pPr>
              <w:jc w:val="both"/>
              <w:rPr>
                <w:color w:val="000000"/>
              </w:rPr>
            </w:pPr>
            <w:r w:rsidRPr="008D3AD0">
              <w:rPr>
                <w:b/>
                <w:bCs/>
                <w:color w:val="000000"/>
                <w:sz w:val="22"/>
                <w:szCs w:val="22"/>
              </w:rPr>
              <w:t>2-a)</w:t>
            </w:r>
            <w:r w:rsidRPr="008D3AD0">
              <w:rPr>
                <w:color w:val="000000"/>
                <w:sz w:val="22"/>
                <w:szCs w:val="22"/>
              </w:rPr>
              <w:t xml:space="preserve"> Basımevi, izin almak suretiyle yardım toplama faaliyetine girişen kişi veya kuruluşların bastıracakları makbuz, bilet veya yardım pullarının seri ve numaralarını bastıktan sonra durumu 7 gün içerisinde izin veren makama bildirmiş mi?</w:t>
            </w:r>
          </w:p>
          <w:p w:rsidR="00CF01CB" w:rsidRPr="008D3AD0" w:rsidRDefault="00CF01CB">
            <w:pPr>
              <w:jc w:val="both"/>
              <w:rPr>
                <w:color w:val="000000"/>
              </w:rPr>
            </w:pPr>
            <w:r w:rsidRPr="008D3AD0">
              <w:rPr>
                <w:color w:val="000000"/>
                <w:sz w:val="22"/>
                <w:szCs w:val="22"/>
              </w:rPr>
              <w:t xml:space="preserve">     </w:t>
            </w:r>
            <w:r w:rsidRPr="008D3AD0">
              <w:rPr>
                <w:b/>
                <w:bCs/>
                <w:color w:val="000000"/>
                <w:sz w:val="22"/>
                <w:szCs w:val="22"/>
              </w:rPr>
              <w:t>b)</w:t>
            </w:r>
            <w:r w:rsidRPr="008D3AD0">
              <w:rPr>
                <w:color w:val="000000"/>
                <w:sz w:val="22"/>
                <w:szCs w:val="22"/>
              </w:rPr>
              <w:t xml:space="preserve"> Basılan makbuz, bilet ve yardım pullarının seri ve numaralarının birer örneği izin veren makama bildirilmiş mi?</w:t>
            </w:r>
          </w:p>
          <w:p w:rsidR="00CF01CB" w:rsidRPr="008D3AD0" w:rsidRDefault="00CF01CB">
            <w:pPr>
              <w:jc w:val="both"/>
              <w:rPr>
                <w:color w:val="000000"/>
              </w:rPr>
            </w:pPr>
          </w:p>
        </w:tc>
        <w:tc>
          <w:tcPr>
            <w:tcW w:w="4697" w:type="dxa"/>
          </w:tcPr>
          <w:p w:rsidR="00CF01CB" w:rsidRPr="008D3AD0" w:rsidRDefault="00CF01CB">
            <w:pPr>
              <w:jc w:val="both"/>
              <w:rPr>
                <w:b/>
                <w:bCs/>
                <w:color w:val="000000"/>
              </w:rPr>
            </w:pPr>
          </w:p>
        </w:tc>
      </w:tr>
      <w:tr w:rsidR="00CF01CB" w:rsidRPr="008D3AD0">
        <w:trPr>
          <w:trHeight w:val="280"/>
        </w:trPr>
        <w:tc>
          <w:tcPr>
            <w:tcW w:w="5290" w:type="dxa"/>
          </w:tcPr>
          <w:p w:rsidR="00CF01CB" w:rsidRPr="008D3AD0" w:rsidRDefault="00CF01CB">
            <w:pPr>
              <w:jc w:val="both"/>
              <w:rPr>
                <w:b/>
                <w:bCs/>
                <w:color w:val="000000"/>
              </w:rPr>
            </w:pPr>
          </w:p>
          <w:p w:rsidR="00CF01CB" w:rsidRPr="008D3AD0" w:rsidRDefault="00CF01CB">
            <w:pPr>
              <w:jc w:val="both"/>
              <w:rPr>
                <w:color w:val="000000"/>
              </w:rPr>
            </w:pPr>
            <w:r w:rsidRPr="008D3AD0">
              <w:rPr>
                <w:b/>
                <w:bCs/>
                <w:color w:val="000000"/>
                <w:sz w:val="22"/>
                <w:szCs w:val="22"/>
              </w:rPr>
              <w:t>3-</w:t>
            </w:r>
            <w:r w:rsidRPr="008D3AD0">
              <w:rPr>
                <w:color w:val="000000"/>
                <w:sz w:val="22"/>
                <w:szCs w:val="22"/>
              </w:rPr>
              <w:t xml:space="preserve"> Makbuz ve biletler mevzuatta belirtilen esaslara göre bastırılıp, satışa noter damgalı olarak arz edilmiş mi?</w:t>
            </w:r>
          </w:p>
          <w:p w:rsidR="00CF01CB" w:rsidRPr="008D3AD0" w:rsidRDefault="00CF01CB">
            <w:pPr>
              <w:jc w:val="both"/>
              <w:rPr>
                <w:color w:val="000000"/>
              </w:rPr>
            </w:pPr>
          </w:p>
        </w:tc>
        <w:tc>
          <w:tcPr>
            <w:tcW w:w="4697" w:type="dxa"/>
          </w:tcPr>
          <w:p w:rsidR="00CF01CB" w:rsidRPr="008D3AD0" w:rsidRDefault="00CF01CB">
            <w:pPr>
              <w:jc w:val="both"/>
              <w:rPr>
                <w:color w:val="000000"/>
              </w:rPr>
            </w:pPr>
          </w:p>
        </w:tc>
      </w:tr>
      <w:tr w:rsidR="00CF01CB" w:rsidRPr="008D3AD0">
        <w:trPr>
          <w:trHeight w:val="280"/>
        </w:trPr>
        <w:tc>
          <w:tcPr>
            <w:tcW w:w="5290" w:type="dxa"/>
          </w:tcPr>
          <w:p w:rsidR="00CF01CB" w:rsidRPr="008D3AD0" w:rsidRDefault="00CF01CB">
            <w:pPr>
              <w:jc w:val="both"/>
              <w:rPr>
                <w:color w:val="000000"/>
              </w:rPr>
            </w:pPr>
          </w:p>
          <w:p w:rsidR="00CF01CB" w:rsidRPr="008D3AD0" w:rsidRDefault="00CF01CB">
            <w:pPr>
              <w:jc w:val="both"/>
              <w:rPr>
                <w:color w:val="000000"/>
              </w:rPr>
            </w:pPr>
            <w:r w:rsidRPr="008D3AD0">
              <w:rPr>
                <w:b/>
                <w:bCs/>
                <w:color w:val="000000"/>
                <w:sz w:val="22"/>
                <w:szCs w:val="22"/>
              </w:rPr>
              <w:t>4-</w:t>
            </w:r>
            <w:r w:rsidRPr="008D3AD0">
              <w:rPr>
                <w:color w:val="000000"/>
                <w:sz w:val="22"/>
                <w:szCs w:val="22"/>
              </w:rPr>
              <w:t xml:space="preserve"> Bastırılan makbuz ve biletler, izin veren makam tarafından kontrol edilip buna göre tutanak düzenlenmiş mi? </w:t>
            </w:r>
          </w:p>
          <w:p w:rsidR="00CF01CB" w:rsidRPr="008D3AD0" w:rsidRDefault="00CF01CB">
            <w:pPr>
              <w:jc w:val="both"/>
              <w:rPr>
                <w:color w:val="000000"/>
              </w:rPr>
            </w:pPr>
          </w:p>
        </w:tc>
        <w:tc>
          <w:tcPr>
            <w:tcW w:w="4697" w:type="dxa"/>
          </w:tcPr>
          <w:p w:rsidR="00CF01CB" w:rsidRPr="008D3AD0" w:rsidRDefault="00CF01CB" w:rsidP="00587070">
            <w:pPr>
              <w:jc w:val="both"/>
              <w:rPr>
                <w:color w:val="000000"/>
              </w:rPr>
            </w:pPr>
          </w:p>
        </w:tc>
      </w:tr>
      <w:tr w:rsidR="00CF01CB" w:rsidRPr="008D3AD0">
        <w:trPr>
          <w:trHeight w:val="280"/>
        </w:trPr>
        <w:tc>
          <w:tcPr>
            <w:tcW w:w="5290" w:type="dxa"/>
          </w:tcPr>
          <w:p w:rsidR="00CF01CB" w:rsidRPr="008D3AD0" w:rsidRDefault="00CF01CB">
            <w:pPr>
              <w:jc w:val="both"/>
              <w:rPr>
                <w:b/>
                <w:bCs/>
                <w:color w:val="000000"/>
              </w:rPr>
            </w:pPr>
          </w:p>
          <w:p w:rsidR="00CF01CB" w:rsidRPr="008D3AD0" w:rsidRDefault="00CF01CB">
            <w:pPr>
              <w:jc w:val="both"/>
              <w:rPr>
                <w:color w:val="000000"/>
              </w:rPr>
            </w:pPr>
            <w:r w:rsidRPr="008D3AD0">
              <w:rPr>
                <w:b/>
                <w:bCs/>
                <w:color w:val="000000"/>
                <w:sz w:val="22"/>
                <w:szCs w:val="22"/>
              </w:rPr>
              <w:t>5-a)</w:t>
            </w:r>
            <w:r w:rsidRPr="008D3AD0">
              <w:rPr>
                <w:color w:val="000000"/>
                <w:sz w:val="22"/>
                <w:szCs w:val="22"/>
              </w:rPr>
              <w:t xml:space="preserve"> Yardım Toplama faaliyetlerinde kullanılan makbuz ve bilet kayıt defteri noterce tasdik edilmiş mi?</w:t>
            </w:r>
          </w:p>
          <w:p w:rsidR="00CF01CB" w:rsidRPr="008D3AD0" w:rsidRDefault="00CF01CB">
            <w:pPr>
              <w:jc w:val="both"/>
              <w:rPr>
                <w:color w:val="000000"/>
              </w:rPr>
            </w:pPr>
            <w:r w:rsidRPr="008D3AD0">
              <w:rPr>
                <w:b/>
                <w:bCs/>
                <w:color w:val="000000"/>
                <w:sz w:val="22"/>
                <w:szCs w:val="22"/>
              </w:rPr>
              <w:t xml:space="preserve">   b)</w:t>
            </w:r>
            <w:r w:rsidRPr="008D3AD0">
              <w:rPr>
                <w:color w:val="000000"/>
                <w:sz w:val="22"/>
                <w:szCs w:val="22"/>
              </w:rPr>
              <w:t xml:space="preserve"> Bastırılan makbuz ve biletler kayıt defterine işlenmiş mi?</w:t>
            </w:r>
          </w:p>
          <w:p w:rsidR="00CF01CB" w:rsidRPr="008D3AD0" w:rsidRDefault="00CF01CB">
            <w:pPr>
              <w:jc w:val="both"/>
              <w:rPr>
                <w:color w:val="000000"/>
              </w:rPr>
            </w:pPr>
            <w:r w:rsidRPr="008D3AD0">
              <w:rPr>
                <w:color w:val="000000"/>
                <w:sz w:val="22"/>
                <w:szCs w:val="22"/>
              </w:rPr>
              <w:t xml:space="preserve">   </w:t>
            </w:r>
            <w:r w:rsidRPr="008D3AD0">
              <w:rPr>
                <w:b/>
                <w:bCs/>
                <w:color w:val="000000"/>
                <w:sz w:val="22"/>
                <w:szCs w:val="22"/>
              </w:rPr>
              <w:t>c)</w:t>
            </w:r>
            <w:r w:rsidRPr="008D3AD0">
              <w:rPr>
                <w:color w:val="000000"/>
                <w:sz w:val="22"/>
                <w:szCs w:val="22"/>
              </w:rPr>
              <w:t xml:space="preserve"> Makbuz ve biletler yardım toplama faaliyetinde görev alanlara sayman üye tarafından zimmetle teslim edilmiş mi?</w:t>
            </w:r>
          </w:p>
          <w:p w:rsidR="00CF01CB" w:rsidRPr="008D3AD0" w:rsidRDefault="00CF01CB">
            <w:pPr>
              <w:jc w:val="both"/>
              <w:rPr>
                <w:color w:val="000000"/>
              </w:rPr>
            </w:pPr>
            <w:r w:rsidRPr="008D3AD0">
              <w:rPr>
                <w:color w:val="000000"/>
                <w:sz w:val="22"/>
                <w:szCs w:val="22"/>
              </w:rPr>
              <w:t xml:space="preserve">   </w:t>
            </w:r>
          </w:p>
        </w:tc>
        <w:tc>
          <w:tcPr>
            <w:tcW w:w="4697" w:type="dxa"/>
          </w:tcPr>
          <w:p w:rsidR="00CF01CB" w:rsidRPr="008D3AD0" w:rsidRDefault="00CF01CB">
            <w:pPr>
              <w:jc w:val="both"/>
              <w:rPr>
                <w:color w:val="000000"/>
              </w:rPr>
            </w:pPr>
          </w:p>
        </w:tc>
      </w:tr>
      <w:tr w:rsidR="00CF01CB" w:rsidRPr="008D3AD0">
        <w:trPr>
          <w:trHeight w:val="1967"/>
        </w:trPr>
        <w:tc>
          <w:tcPr>
            <w:tcW w:w="5290" w:type="dxa"/>
          </w:tcPr>
          <w:p w:rsidR="00CF01CB" w:rsidRPr="008D3AD0" w:rsidRDefault="00CF01CB">
            <w:pPr>
              <w:jc w:val="both"/>
              <w:rPr>
                <w:b/>
                <w:bCs/>
                <w:color w:val="000000"/>
              </w:rPr>
            </w:pPr>
          </w:p>
          <w:p w:rsidR="00CF01CB" w:rsidRPr="008D3AD0" w:rsidRDefault="00CF01CB">
            <w:pPr>
              <w:jc w:val="both"/>
              <w:rPr>
                <w:color w:val="000000"/>
              </w:rPr>
            </w:pPr>
            <w:r w:rsidRPr="008D3AD0">
              <w:rPr>
                <w:b/>
                <w:bCs/>
                <w:color w:val="000000"/>
                <w:sz w:val="22"/>
                <w:szCs w:val="22"/>
              </w:rPr>
              <w:t>6-</w:t>
            </w:r>
            <w:r w:rsidRPr="008D3AD0">
              <w:rPr>
                <w:color w:val="000000"/>
                <w:sz w:val="22"/>
                <w:szCs w:val="22"/>
              </w:rPr>
              <w:t xml:space="preserve"> Yardım toplamakla görevli kişiler her halde 15 günde bir veya topladıkları yardımın mevzuatta belirtilen miktarı geçmesi halinde, aynı gün içerisinde sorumlu sayman üyeye teslim etmişler mi, ya da bu amaçla bankalarda açılmış olan hesaplara yatırmışlar mı? </w:t>
            </w:r>
          </w:p>
          <w:p w:rsidR="00CF01CB" w:rsidRPr="008D3AD0" w:rsidRDefault="00CF01CB">
            <w:pPr>
              <w:jc w:val="both"/>
              <w:rPr>
                <w:color w:val="000000"/>
              </w:rPr>
            </w:pPr>
          </w:p>
        </w:tc>
        <w:tc>
          <w:tcPr>
            <w:tcW w:w="4697" w:type="dxa"/>
          </w:tcPr>
          <w:p w:rsidR="00CF01CB" w:rsidRPr="008D3AD0" w:rsidRDefault="00CF01CB">
            <w:pPr>
              <w:jc w:val="both"/>
              <w:rPr>
                <w:color w:val="000000"/>
              </w:rPr>
            </w:pPr>
          </w:p>
        </w:tc>
      </w:tr>
      <w:tr w:rsidR="00CF01CB" w:rsidRPr="008D3AD0">
        <w:trPr>
          <w:trHeight w:val="1544"/>
        </w:trPr>
        <w:tc>
          <w:tcPr>
            <w:tcW w:w="5290" w:type="dxa"/>
          </w:tcPr>
          <w:p w:rsidR="00CF01CB" w:rsidRPr="008D3AD0" w:rsidRDefault="00CF01CB">
            <w:pPr>
              <w:jc w:val="both"/>
              <w:rPr>
                <w:b/>
                <w:bCs/>
                <w:color w:val="000000"/>
              </w:rPr>
            </w:pPr>
          </w:p>
          <w:p w:rsidR="00CF01CB" w:rsidRPr="008D3AD0" w:rsidRDefault="00CF01CB">
            <w:pPr>
              <w:jc w:val="both"/>
              <w:rPr>
                <w:color w:val="000000"/>
              </w:rPr>
            </w:pPr>
            <w:r w:rsidRPr="008D3AD0">
              <w:rPr>
                <w:b/>
                <w:bCs/>
                <w:color w:val="000000"/>
                <w:sz w:val="22"/>
                <w:szCs w:val="22"/>
              </w:rPr>
              <w:t>7-</w:t>
            </w:r>
            <w:r w:rsidRPr="008D3AD0">
              <w:rPr>
                <w:color w:val="000000"/>
                <w:sz w:val="22"/>
                <w:szCs w:val="22"/>
              </w:rPr>
              <w:t xml:space="preserve"> Yardım toplama faaliyetinde görevli sorumlu kurul, yardım toplama süresinin bitimden itibaren 10 gün içerisinde toplanan yardımın kesin hesabını çıkartıp bir örneğini izin veren makama vermiş mi? </w:t>
            </w:r>
          </w:p>
          <w:p w:rsidR="00CF01CB" w:rsidRPr="008D3AD0" w:rsidRDefault="00CF01CB">
            <w:pPr>
              <w:jc w:val="both"/>
              <w:rPr>
                <w:color w:val="000000"/>
              </w:rPr>
            </w:pPr>
          </w:p>
        </w:tc>
        <w:tc>
          <w:tcPr>
            <w:tcW w:w="4697" w:type="dxa"/>
          </w:tcPr>
          <w:p w:rsidR="00CF01CB" w:rsidRPr="008D3AD0" w:rsidRDefault="00CF01CB">
            <w:pPr>
              <w:jc w:val="both"/>
              <w:rPr>
                <w:b/>
                <w:bCs/>
                <w:color w:val="000000"/>
              </w:rPr>
            </w:pPr>
          </w:p>
        </w:tc>
      </w:tr>
    </w:tbl>
    <w:p w:rsidR="00CF01CB" w:rsidRPr="008D3AD0" w:rsidRDefault="00CF01CB">
      <w:pPr>
        <w:pStyle w:val="GvdeMetni"/>
        <w:jc w:val="both"/>
        <w:rPr>
          <w:color w:val="000000"/>
          <w:sz w:val="22"/>
          <w:szCs w:val="22"/>
        </w:rPr>
      </w:pPr>
    </w:p>
    <w:p w:rsidR="00CF01CB" w:rsidRPr="008D3AD0" w:rsidRDefault="00CF01CB">
      <w:pPr>
        <w:pStyle w:val="GvdeMetni"/>
        <w:jc w:val="both"/>
        <w:rPr>
          <w:color w:val="000000"/>
          <w:sz w:val="22"/>
          <w:szCs w:val="22"/>
        </w:rPr>
      </w:pPr>
    </w:p>
    <w:p w:rsidR="00CF01CB" w:rsidRPr="008D3AD0" w:rsidRDefault="00CF01CB">
      <w:pPr>
        <w:pStyle w:val="GvdeMetni"/>
        <w:jc w:val="both"/>
        <w:rPr>
          <w:color w:val="000000"/>
          <w:sz w:val="22"/>
          <w:szCs w:val="22"/>
        </w:rPr>
      </w:pPr>
    </w:p>
    <w:p w:rsidR="00CF01CB" w:rsidRPr="008D3AD0" w:rsidRDefault="00CF01CB">
      <w:pPr>
        <w:pStyle w:val="GvdeMetni"/>
        <w:rPr>
          <w:color w:val="000000"/>
        </w:rPr>
      </w:pPr>
    </w:p>
    <w:p w:rsidR="00CF01CB" w:rsidRPr="008D3AD0" w:rsidRDefault="00CF01CB" w:rsidP="00FD7FBF">
      <w:pPr>
        <w:pStyle w:val="GvdeMetni"/>
        <w:jc w:val="left"/>
        <w:rPr>
          <w:color w:val="000000"/>
        </w:rPr>
      </w:pPr>
    </w:p>
    <w:p w:rsidR="00CF01CB" w:rsidRPr="008D3AD0" w:rsidRDefault="00CF01CB" w:rsidP="00FD7FBF">
      <w:pPr>
        <w:pStyle w:val="GvdeMetni"/>
        <w:jc w:val="left"/>
        <w:rPr>
          <w:color w:val="000000"/>
        </w:rPr>
      </w:pPr>
    </w:p>
    <w:p w:rsidR="00CF01CB" w:rsidRPr="008D3AD0" w:rsidRDefault="00CF01CB" w:rsidP="00FD7FBF">
      <w:pPr>
        <w:pStyle w:val="GvdeMetni"/>
        <w:jc w:val="left"/>
        <w:rPr>
          <w:color w:val="000000"/>
        </w:rPr>
      </w:pPr>
    </w:p>
    <w:p w:rsidR="00CF01CB" w:rsidRPr="008D3AD0" w:rsidRDefault="00CF01CB" w:rsidP="005A3DA4">
      <w:pPr>
        <w:pStyle w:val="GvdeMetni"/>
        <w:rPr>
          <w:color w:val="000000"/>
          <w:u w:val="single"/>
        </w:rPr>
      </w:pPr>
      <w:r w:rsidRPr="008D3AD0">
        <w:rPr>
          <w:color w:val="000000"/>
          <w:u w:val="single"/>
        </w:rPr>
        <w:t>DENETLEME KOMİSYONU</w:t>
      </w:r>
    </w:p>
    <w:p w:rsidR="00CF01CB" w:rsidRPr="008D3AD0" w:rsidRDefault="00CF01CB" w:rsidP="005A3DA4">
      <w:pPr>
        <w:pStyle w:val="GvdeMetni"/>
        <w:rPr>
          <w:color w:val="000000"/>
          <w:u w:val="single"/>
        </w:rPr>
      </w:pPr>
    </w:p>
    <w:p w:rsidR="00CF01CB" w:rsidRPr="008D3AD0" w:rsidRDefault="00CF01CB" w:rsidP="005A3DA4">
      <w:pPr>
        <w:pStyle w:val="GvdeMetni"/>
        <w:rPr>
          <w:color w:val="000000"/>
          <w:u w:val="single"/>
        </w:rPr>
      </w:pPr>
    </w:p>
    <w:p w:rsidR="00CF01CB" w:rsidRPr="008D3AD0" w:rsidRDefault="00CF01CB" w:rsidP="005A3DA4">
      <w:pPr>
        <w:pStyle w:val="GvdeMetni"/>
        <w:rPr>
          <w:color w:val="000000"/>
        </w:rPr>
      </w:pPr>
    </w:p>
    <w:p w:rsidR="00CF01CB" w:rsidRPr="008D3AD0" w:rsidRDefault="00CF01CB" w:rsidP="005A3DA4">
      <w:pPr>
        <w:pStyle w:val="GvdeMetni"/>
        <w:rPr>
          <w:color w:val="000000"/>
        </w:rPr>
      </w:pPr>
    </w:p>
    <w:p w:rsidR="00CF01CB" w:rsidRPr="008D3AD0" w:rsidRDefault="00CF01CB" w:rsidP="005A3DA4">
      <w:pPr>
        <w:pStyle w:val="GvdeMetni"/>
        <w:jc w:val="left"/>
        <w:rPr>
          <w:color w:val="000000"/>
        </w:rPr>
      </w:pPr>
      <w:r w:rsidRPr="008D3AD0">
        <w:rPr>
          <w:color w:val="000000"/>
        </w:rPr>
        <w:t xml:space="preserve">                   Denetim </w:t>
      </w:r>
      <w:proofErr w:type="gramStart"/>
      <w:r w:rsidRPr="008D3AD0">
        <w:rPr>
          <w:color w:val="000000"/>
        </w:rPr>
        <w:t>Kom.</w:t>
      </w:r>
      <w:proofErr w:type="spellStart"/>
      <w:r w:rsidRPr="008D3AD0">
        <w:rPr>
          <w:color w:val="000000"/>
        </w:rPr>
        <w:t>Başk</w:t>
      </w:r>
      <w:proofErr w:type="spellEnd"/>
      <w:proofErr w:type="gramEnd"/>
      <w:r w:rsidRPr="008D3AD0">
        <w:rPr>
          <w:color w:val="000000"/>
        </w:rPr>
        <w:t xml:space="preserve">.                                                          Denetim </w:t>
      </w:r>
      <w:proofErr w:type="gramStart"/>
      <w:r w:rsidRPr="008D3AD0">
        <w:rPr>
          <w:color w:val="000000"/>
        </w:rPr>
        <w:t>Kom.Üyesi</w:t>
      </w:r>
      <w:proofErr w:type="gramEnd"/>
    </w:p>
    <w:p w:rsidR="00CF01CB" w:rsidRPr="008D3AD0" w:rsidRDefault="00CF01CB" w:rsidP="00FD7FBF">
      <w:pPr>
        <w:pStyle w:val="GvdeMetni"/>
        <w:jc w:val="left"/>
        <w:rPr>
          <w:color w:val="000000"/>
        </w:rPr>
      </w:pPr>
    </w:p>
    <w:p w:rsidR="00CF01CB" w:rsidRPr="008D3AD0" w:rsidRDefault="00CF01CB" w:rsidP="009D0C76">
      <w:pPr>
        <w:pStyle w:val="GvdeMetni"/>
        <w:rPr>
          <w:color w:val="000000"/>
        </w:rPr>
      </w:pPr>
    </w:p>
    <w:p w:rsidR="00CF01CB" w:rsidRPr="008D3AD0" w:rsidRDefault="00CF01CB" w:rsidP="009D0C76">
      <w:pPr>
        <w:pStyle w:val="GvdeMetni"/>
        <w:rPr>
          <w:color w:val="000000"/>
        </w:rPr>
      </w:pPr>
    </w:p>
    <w:p w:rsidR="00CF01CB" w:rsidRPr="008D3AD0" w:rsidRDefault="00CF01CB" w:rsidP="005C16FF">
      <w:pPr>
        <w:pStyle w:val="GvdeMetni"/>
        <w:jc w:val="both"/>
        <w:rPr>
          <w:color w:val="000000"/>
          <w:sz w:val="22"/>
          <w:szCs w:val="22"/>
        </w:rPr>
      </w:pPr>
      <w:r w:rsidRPr="008D3AD0">
        <w:rPr>
          <w:color w:val="000000"/>
          <w:sz w:val="22"/>
          <w:szCs w:val="22"/>
        </w:rPr>
        <w:t xml:space="preserve">                    </w:t>
      </w:r>
    </w:p>
    <w:tbl>
      <w:tblPr>
        <w:tblpPr w:leftFromText="141" w:rightFromText="141" w:vertAnchor="page" w:horzAnchor="margin" w:tblpY="1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30"/>
        <w:gridCol w:w="4053"/>
      </w:tblGrid>
      <w:tr w:rsidR="00CF01CB" w:rsidRPr="008D3AD0">
        <w:trPr>
          <w:trHeight w:val="3404"/>
        </w:trPr>
        <w:tc>
          <w:tcPr>
            <w:tcW w:w="5830" w:type="dxa"/>
          </w:tcPr>
          <w:p w:rsidR="00CF01CB" w:rsidRPr="008D3AD0" w:rsidRDefault="00CF01CB" w:rsidP="00BA593E">
            <w:pPr>
              <w:jc w:val="both"/>
              <w:rPr>
                <w:b/>
                <w:bCs/>
                <w:color w:val="000000"/>
              </w:rPr>
            </w:pPr>
          </w:p>
          <w:p w:rsidR="00CF01CB" w:rsidRPr="008D3AD0" w:rsidRDefault="00CF01CB" w:rsidP="00BA593E">
            <w:pPr>
              <w:jc w:val="both"/>
              <w:rPr>
                <w:color w:val="000000"/>
              </w:rPr>
            </w:pPr>
            <w:r w:rsidRPr="008D3AD0">
              <w:rPr>
                <w:b/>
                <w:bCs/>
                <w:color w:val="000000"/>
                <w:sz w:val="22"/>
                <w:szCs w:val="22"/>
              </w:rPr>
              <w:t>8-a)</w:t>
            </w:r>
            <w:r w:rsidRPr="008D3AD0">
              <w:rPr>
                <w:color w:val="000000"/>
                <w:sz w:val="22"/>
                <w:szCs w:val="22"/>
              </w:rPr>
              <w:t xml:space="preserve"> Yardım toplama faaliyetinin brüt geliri,                               </w:t>
            </w:r>
          </w:p>
          <w:p w:rsidR="00CF01CB" w:rsidRPr="008D3AD0" w:rsidRDefault="00CF01CB" w:rsidP="00BA593E">
            <w:pPr>
              <w:jc w:val="both"/>
              <w:rPr>
                <w:color w:val="000000"/>
              </w:rPr>
            </w:pPr>
            <w:r w:rsidRPr="008D3AD0">
              <w:rPr>
                <w:b/>
                <w:bCs/>
                <w:color w:val="000000"/>
                <w:sz w:val="22"/>
                <w:szCs w:val="22"/>
              </w:rPr>
              <w:t xml:space="preserve">    b)</w:t>
            </w:r>
            <w:r w:rsidRPr="008D3AD0">
              <w:rPr>
                <w:color w:val="000000"/>
                <w:sz w:val="22"/>
                <w:szCs w:val="22"/>
              </w:rPr>
              <w:t xml:space="preserve"> Yardım toplama faaliyeti için yapılan gider,                       </w:t>
            </w:r>
          </w:p>
          <w:p w:rsidR="00CF01CB" w:rsidRPr="008D3AD0" w:rsidRDefault="00CF01CB" w:rsidP="00BA593E">
            <w:pPr>
              <w:jc w:val="both"/>
              <w:rPr>
                <w:color w:val="000000"/>
              </w:rPr>
            </w:pPr>
            <w:r w:rsidRPr="008D3AD0">
              <w:rPr>
                <w:color w:val="000000"/>
                <w:sz w:val="22"/>
                <w:szCs w:val="22"/>
              </w:rPr>
              <w:t xml:space="preserve">    </w:t>
            </w:r>
            <w:r w:rsidRPr="008D3AD0">
              <w:rPr>
                <w:b/>
                <w:bCs/>
                <w:color w:val="000000"/>
                <w:sz w:val="22"/>
                <w:szCs w:val="22"/>
              </w:rPr>
              <w:t xml:space="preserve">c) </w:t>
            </w:r>
            <w:r w:rsidRPr="008D3AD0">
              <w:rPr>
                <w:color w:val="000000"/>
                <w:sz w:val="22"/>
                <w:szCs w:val="22"/>
              </w:rPr>
              <w:t xml:space="preserve">Giderlerin, Kanun’un 24 üncü maddesinde belirtilen oranları geçip geçmediği,                                                             </w:t>
            </w:r>
          </w:p>
          <w:p w:rsidR="00CF01CB" w:rsidRPr="008D3AD0" w:rsidRDefault="00CF01CB" w:rsidP="00BA593E">
            <w:pPr>
              <w:jc w:val="both"/>
              <w:rPr>
                <w:color w:val="000000"/>
              </w:rPr>
            </w:pPr>
            <w:r w:rsidRPr="008D3AD0">
              <w:rPr>
                <w:b/>
                <w:bCs/>
                <w:color w:val="000000"/>
                <w:sz w:val="22"/>
                <w:szCs w:val="22"/>
              </w:rPr>
              <w:t xml:space="preserve">    d)</w:t>
            </w:r>
            <w:r w:rsidRPr="008D3AD0">
              <w:rPr>
                <w:color w:val="000000"/>
                <w:sz w:val="22"/>
                <w:szCs w:val="22"/>
              </w:rPr>
              <w:t xml:space="preserve"> Yardım toplama faaliyeti sonunda sağlanan net gelir</w:t>
            </w:r>
          </w:p>
          <w:p w:rsidR="00CF01CB" w:rsidRPr="008D3AD0" w:rsidRDefault="00CF01CB" w:rsidP="00BA593E">
            <w:pPr>
              <w:jc w:val="both"/>
              <w:rPr>
                <w:color w:val="000000"/>
              </w:rPr>
            </w:pPr>
            <w:r w:rsidRPr="008D3AD0">
              <w:rPr>
                <w:color w:val="000000"/>
                <w:sz w:val="22"/>
                <w:szCs w:val="22"/>
              </w:rPr>
              <w:t xml:space="preserve">                                                                                         </w:t>
            </w:r>
          </w:p>
          <w:p w:rsidR="00CF01CB" w:rsidRPr="008D3AD0" w:rsidRDefault="00CF01CB" w:rsidP="00BA593E">
            <w:pPr>
              <w:ind w:right="-300"/>
              <w:jc w:val="both"/>
              <w:rPr>
                <w:color w:val="000000"/>
              </w:rPr>
            </w:pPr>
            <w:r w:rsidRPr="008D3AD0">
              <w:rPr>
                <w:color w:val="000000"/>
                <w:sz w:val="22"/>
                <w:szCs w:val="22"/>
              </w:rPr>
              <w:t xml:space="preserve">    </w:t>
            </w:r>
            <w:r w:rsidRPr="008D3AD0">
              <w:rPr>
                <w:b/>
                <w:bCs/>
                <w:color w:val="000000"/>
                <w:sz w:val="22"/>
                <w:szCs w:val="22"/>
              </w:rPr>
              <w:t>e)</w:t>
            </w:r>
            <w:r w:rsidRPr="008D3AD0">
              <w:rPr>
                <w:color w:val="000000"/>
                <w:sz w:val="22"/>
                <w:szCs w:val="22"/>
              </w:rPr>
              <w:t xml:space="preserve"> Elde edilen net gelirin amaç doğrultusunda</w:t>
            </w:r>
          </w:p>
          <w:p w:rsidR="00CF01CB" w:rsidRPr="008D3AD0" w:rsidRDefault="00CF01CB" w:rsidP="00BA593E">
            <w:pPr>
              <w:ind w:right="-300"/>
              <w:jc w:val="both"/>
              <w:rPr>
                <w:color w:val="000000"/>
              </w:rPr>
            </w:pPr>
            <w:proofErr w:type="gramStart"/>
            <w:r w:rsidRPr="008D3AD0">
              <w:rPr>
                <w:color w:val="000000"/>
                <w:sz w:val="22"/>
                <w:szCs w:val="22"/>
              </w:rPr>
              <w:t>harcanıp,harcanmadığı</w:t>
            </w:r>
            <w:proofErr w:type="gramEnd"/>
            <w:r w:rsidRPr="008D3AD0">
              <w:rPr>
                <w:color w:val="000000"/>
                <w:sz w:val="22"/>
                <w:szCs w:val="22"/>
              </w:rPr>
              <w:t xml:space="preserve"> </w:t>
            </w:r>
          </w:p>
          <w:p w:rsidR="00CF01CB" w:rsidRPr="008D3AD0" w:rsidRDefault="00CF01CB" w:rsidP="00BA593E">
            <w:pPr>
              <w:ind w:right="-300"/>
              <w:jc w:val="both"/>
              <w:rPr>
                <w:color w:val="000000"/>
              </w:rPr>
            </w:pPr>
            <w:r w:rsidRPr="008D3AD0">
              <w:rPr>
                <w:color w:val="000000"/>
                <w:sz w:val="22"/>
                <w:szCs w:val="22"/>
              </w:rPr>
              <w:t xml:space="preserve">     </w:t>
            </w:r>
          </w:p>
          <w:p w:rsidR="00CF01CB" w:rsidRPr="008D3AD0" w:rsidRDefault="00CF01CB" w:rsidP="00BA593E">
            <w:pPr>
              <w:ind w:right="-300"/>
              <w:jc w:val="both"/>
              <w:rPr>
                <w:color w:val="000000"/>
              </w:rPr>
            </w:pPr>
            <w:r w:rsidRPr="008D3AD0">
              <w:rPr>
                <w:color w:val="000000"/>
                <w:sz w:val="22"/>
                <w:szCs w:val="22"/>
              </w:rPr>
              <w:t xml:space="preserve">                                                                                                                       </w:t>
            </w:r>
          </w:p>
          <w:p w:rsidR="00CF01CB" w:rsidRPr="008D3AD0" w:rsidRDefault="00CF01CB" w:rsidP="00707098">
            <w:pPr>
              <w:jc w:val="both"/>
              <w:rPr>
                <w:color w:val="000000"/>
              </w:rPr>
            </w:pPr>
            <w:r w:rsidRPr="008D3AD0">
              <w:rPr>
                <w:b/>
                <w:bCs/>
                <w:color w:val="000000"/>
                <w:sz w:val="22"/>
                <w:szCs w:val="22"/>
              </w:rPr>
              <w:t xml:space="preserve">      f) </w:t>
            </w:r>
            <w:r w:rsidRPr="008D3AD0">
              <w:rPr>
                <w:color w:val="000000"/>
                <w:sz w:val="22"/>
                <w:szCs w:val="22"/>
              </w:rPr>
              <w:t>Yardım toplama sonucunda artan para miktarı</w:t>
            </w:r>
          </w:p>
          <w:p w:rsidR="00CF01CB" w:rsidRPr="008D3AD0" w:rsidRDefault="00CF01CB" w:rsidP="00707098">
            <w:pPr>
              <w:jc w:val="both"/>
              <w:rPr>
                <w:color w:val="000000"/>
              </w:rPr>
            </w:pPr>
            <w:r w:rsidRPr="008D3AD0">
              <w:rPr>
                <w:i/>
                <w:iCs/>
                <w:color w:val="000000"/>
                <w:sz w:val="22"/>
                <w:szCs w:val="22"/>
              </w:rPr>
              <w:t xml:space="preserve"> </w:t>
            </w:r>
            <w:r w:rsidRPr="008D3AD0">
              <w:rPr>
                <w:b/>
                <w:bCs/>
                <w:i/>
                <w:iCs/>
                <w:color w:val="000000"/>
                <w:sz w:val="22"/>
                <w:szCs w:val="22"/>
              </w:rPr>
              <w:t xml:space="preserve"> (</w:t>
            </w:r>
            <w:r w:rsidRPr="008D3AD0">
              <w:rPr>
                <w:i/>
                <w:iCs/>
                <w:color w:val="000000"/>
                <w:sz w:val="22"/>
                <w:szCs w:val="22"/>
              </w:rPr>
              <w:t xml:space="preserve">Artan yardım miktarı varsa 2006/48 </w:t>
            </w:r>
            <w:proofErr w:type="spellStart"/>
            <w:r w:rsidRPr="008D3AD0">
              <w:rPr>
                <w:i/>
                <w:iCs/>
                <w:color w:val="000000"/>
                <w:sz w:val="22"/>
                <w:szCs w:val="22"/>
              </w:rPr>
              <w:t>nolu</w:t>
            </w:r>
            <w:proofErr w:type="spellEnd"/>
            <w:r w:rsidRPr="008D3AD0">
              <w:rPr>
                <w:i/>
                <w:iCs/>
                <w:color w:val="000000"/>
                <w:sz w:val="22"/>
                <w:szCs w:val="22"/>
              </w:rPr>
              <w:t xml:space="preserve"> genelge gereği yapılmış mı?) </w:t>
            </w:r>
            <w:r w:rsidRPr="008D3AD0">
              <w:rPr>
                <w:color w:val="000000"/>
                <w:sz w:val="22"/>
                <w:szCs w:val="22"/>
              </w:rPr>
              <w:t xml:space="preserve"> </w:t>
            </w:r>
          </w:p>
          <w:p w:rsidR="00CF01CB" w:rsidRPr="008D3AD0" w:rsidRDefault="00CF01CB" w:rsidP="00707098">
            <w:pPr>
              <w:jc w:val="both"/>
              <w:rPr>
                <w:color w:val="000000"/>
              </w:rPr>
            </w:pPr>
            <w:r w:rsidRPr="008D3AD0">
              <w:rPr>
                <w:color w:val="000000"/>
                <w:sz w:val="22"/>
                <w:szCs w:val="22"/>
              </w:rPr>
              <w:t xml:space="preserve">          </w:t>
            </w:r>
          </w:p>
          <w:p w:rsidR="00CF01CB" w:rsidRPr="008D3AD0" w:rsidRDefault="00CF01CB" w:rsidP="00BA593E">
            <w:pPr>
              <w:ind w:right="-481"/>
              <w:jc w:val="both"/>
              <w:rPr>
                <w:color w:val="000000"/>
              </w:rPr>
            </w:pPr>
            <w:r w:rsidRPr="008D3AD0">
              <w:rPr>
                <w:b/>
                <w:bCs/>
                <w:color w:val="000000"/>
                <w:sz w:val="22"/>
                <w:szCs w:val="22"/>
              </w:rPr>
              <w:t xml:space="preserve">    g) </w:t>
            </w:r>
            <w:r w:rsidRPr="008D3AD0">
              <w:rPr>
                <w:color w:val="000000"/>
                <w:sz w:val="22"/>
                <w:szCs w:val="22"/>
              </w:rPr>
              <w:t xml:space="preserve">Harcamaların belgelendirilip belgelendirilmediği             </w:t>
            </w:r>
          </w:p>
          <w:p w:rsidR="00CF01CB" w:rsidRPr="008D3AD0" w:rsidRDefault="00CF01CB" w:rsidP="00BA593E">
            <w:pPr>
              <w:jc w:val="both"/>
              <w:rPr>
                <w:color w:val="000000"/>
              </w:rPr>
            </w:pPr>
          </w:p>
        </w:tc>
        <w:tc>
          <w:tcPr>
            <w:tcW w:w="4053" w:type="dxa"/>
          </w:tcPr>
          <w:p w:rsidR="00CF01CB" w:rsidRPr="008D3AD0" w:rsidRDefault="00CF01CB" w:rsidP="00BA593E">
            <w:pPr>
              <w:jc w:val="both"/>
              <w:rPr>
                <w:color w:val="000000"/>
              </w:rPr>
            </w:pPr>
          </w:p>
          <w:p w:rsidR="00CF01CB" w:rsidRPr="008D3AD0" w:rsidRDefault="00CF01CB" w:rsidP="00C92433">
            <w:pPr>
              <w:jc w:val="both"/>
              <w:rPr>
                <w:color w:val="000000"/>
              </w:rPr>
            </w:pPr>
          </w:p>
          <w:p w:rsidR="00CF01CB" w:rsidRPr="008D3AD0" w:rsidRDefault="00CF01CB" w:rsidP="00407DF9">
            <w:pPr>
              <w:jc w:val="both"/>
              <w:rPr>
                <w:color w:val="000000"/>
              </w:rPr>
            </w:pPr>
          </w:p>
          <w:p w:rsidR="00CF01CB" w:rsidRPr="008D3AD0" w:rsidRDefault="00CF01CB" w:rsidP="00560226">
            <w:pPr>
              <w:jc w:val="both"/>
              <w:rPr>
                <w:color w:val="000000"/>
              </w:rPr>
            </w:pPr>
            <w:r w:rsidRPr="008D3AD0">
              <w:rPr>
                <w:color w:val="000000"/>
                <w:sz w:val="22"/>
                <w:szCs w:val="22"/>
              </w:rPr>
              <w:t xml:space="preserve">  </w:t>
            </w:r>
          </w:p>
        </w:tc>
      </w:tr>
      <w:tr w:rsidR="00CF01CB" w:rsidRPr="008D3AD0">
        <w:trPr>
          <w:trHeight w:val="4362"/>
        </w:trPr>
        <w:tc>
          <w:tcPr>
            <w:tcW w:w="9883" w:type="dxa"/>
            <w:gridSpan w:val="2"/>
          </w:tcPr>
          <w:p w:rsidR="00CF01CB" w:rsidRPr="008D3AD0" w:rsidRDefault="00CF01CB" w:rsidP="0023163B">
            <w:pPr>
              <w:jc w:val="center"/>
              <w:rPr>
                <w:b/>
                <w:bCs/>
                <w:color w:val="000000"/>
              </w:rPr>
            </w:pPr>
          </w:p>
          <w:p w:rsidR="00CF01CB" w:rsidRPr="008D3AD0" w:rsidRDefault="00CF01CB" w:rsidP="0023163B">
            <w:pPr>
              <w:rPr>
                <w:b/>
                <w:bCs/>
                <w:color w:val="000000"/>
              </w:rPr>
            </w:pPr>
            <w:r w:rsidRPr="008D3AD0">
              <w:rPr>
                <w:b/>
                <w:bCs/>
                <w:color w:val="000000"/>
                <w:sz w:val="22"/>
                <w:szCs w:val="22"/>
              </w:rPr>
              <w:t>9-DENETİM SONUCUNUN DEĞERLENDİRİLMESİ</w:t>
            </w:r>
          </w:p>
          <w:p w:rsidR="00CF01CB" w:rsidRPr="008D3AD0" w:rsidRDefault="00CF01CB" w:rsidP="0023163B">
            <w:pPr>
              <w:rPr>
                <w:b/>
                <w:bCs/>
                <w:color w:val="000000"/>
              </w:rPr>
            </w:pPr>
          </w:p>
          <w:p w:rsidR="00CF01CB" w:rsidRPr="008D3AD0" w:rsidRDefault="00CF01CB" w:rsidP="004D14ED">
            <w:pPr>
              <w:jc w:val="both"/>
              <w:rPr>
                <w:color w:val="000000"/>
              </w:rPr>
            </w:pPr>
            <w:r w:rsidRPr="008D3AD0">
              <w:rPr>
                <w:color w:val="000000"/>
                <w:sz w:val="22"/>
                <w:szCs w:val="22"/>
              </w:rPr>
              <w:t xml:space="preserve">        </w:t>
            </w:r>
          </w:p>
          <w:p w:rsidR="00CF01CB" w:rsidRPr="008D3AD0" w:rsidRDefault="00CF01CB" w:rsidP="005A3DA4">
            <w:pPr>
              <w:jc w:val="both"/>
              <w:rPr>
                <w:color w:val="000000"/>
              </w:rPr>
            </w:pPr>
          </w:p>
        </w:tc>
      </w:tr>
    </w:tbl>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B7E0A">
      <w:pPr>
        <w:pStyle w:val="GvdeMetni"/>
        <w:jc w:val="left"/>
        <w:rPr>
          <w:color w:val="000000"/>
          <w:sz w:val="22"/>
          <w:szCs w:val="22"/>
        </w:rPr>
      </w:pPr>
    </w:p>
    <w:p w:rsidR="00CF01CB" w:rsidRPr="008D3AD0" w:rsidRDefault="00CF01CB" w:rsidP="0063549B">
      <w:pPr>
        <w:jc w:val="center"/>
        <w:rPr>
          <w:b/>
          <w:bCs/>
          <w:color w:val="000000"/>
          <w:sz w:val="20"/>
          <w:szCs w:val="20"/>
        </w:rPr>
        <w:sectPr w:rsidR="00CF01CB" w:rsidRPr="008D3AD0" w:rsidSect="008624BC">
          <w:pgSz w:w="11906" w:h="16838"/>
          <w:pgMar w:top="719" w:right="746" w:bottom="540" w:left="1417" w:header="708" w:footer="708" w:gutter="0"/>
          <w:cols w:space="708"/>
          <w:docGrid w:linePitch="360"/>
        </w:sectPr>
      </w:pPr>
      <w:bookmarkStart w:id="0" w:name="RANGE_A1_L30"/>
    </w:p>
    <w:bookmarkEnd w:id="0"/>
    <w:p w:rsidR="00CF01CB" w:rsidRPr="008D3AD0" w:rsidRDefault="00CF01CB" w:rsidP="006B7E0A">
      <w:pPr>
        <w:pStyle w:val="GvdeMetni"/>
        <w:jc w:val="left"/>
        <w:rPr>
          <w:color w:val="000000"/>
          <w:sz w:val="22"/>
          <w:szCs w:val="22"/>
        </w:rPr>
      </w:pPr>
    </w:p>
    <w:sectPr w:rsidR="00CF01CB" w:rsidRPr="008D3AD0" w:rsidSect="0063549B">
      <w:pgSz w:w="16838" w:h="11906" w:orient="landscape"/>
      <w:pgMar w:top="1418" w:right="720" w:bottom="748"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D6E9B"/>
    <w:multiLevelType w:val="hybridMultilevel"/>
    <w:tmpl w:val="FAC29556"/>
    <w:lvl w:ilvl="0" w:tplc="7938F4C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3FF1488F"/>
    <w:multiLevelType w:val="hybridMultilevel"/>
    <w:tmpl w:val="D6749F24"/>
    <w:lvl w:ilvl="0" w:tplc="EEAA9F74">
      <w:start w:val="1"/>
      <w:numFmt w:val="decimal"/>
      <w:lvlText w:val="%1)"/>
      <w:lvlJc w:val="left"/>
      <w:pPr>
        <w:tabs>
          <w:tab w:val="num" w:pos="1035"/>
        </w:tabs>
        <w:ind w:left="1035" w:hanging="360"/>
      </w:pPr>
      <w:rPr>
        <w:rFonts w:hint="default"/>
      </w:rPr>
    </w:lvl>
    <w:lvl w:ilvl="1" w:tplc="041F0019">
      <w:start w:val="1"/>
      <w:numFmt w:val="lowerLetter"/>
      <w:lvlText w:val="%2."/>
      <w:lvlJc w:val="left"/>
      <w:pPr>
        <w:tabs>
          <w:tab w:val="num" w:pos="1755"/>
        </w:tabs>
        <w:ind w:left="1755" w:hanging="360"/>
      </w:pPr>
    </w:lvl>
    <w:lvl w:ilvl="2" w:tplc="041F001B">
      <w:start w:val="1"/>
      <w:numFmt w:val="lowerRoman"/>
      <w:lvlText w:val="%3."/>
      <w:lvlJc w:val="right"/>
      <w:pPr>
        <w:tabs>
          <w:tab w:val="num" w:pos="2475"/>
        </w:tabs>
        <w:ind w:left="2475" w:hanging="180"/>
      </w:pPr>
    </w:lvl>
    <w:lvl w:ilvl="3" w:tplc="041F000F">
      <w:start w:val="1"/>
      <w:numFmt w:val="decimal"/>
      <w:lvlText w:val="%4."/>
      <w:lvlJc w:val="left"/>
      <w:pPr>
        <w:tabs>
          <w:tab w:val="num" w:pos="3195"/>
        </w:tabs>
        <w:ind w:left="3195" w:hanging="360"/>
      </w:pPr>
    </w:lvl>
    <w:lvl w:ilvl="4" w:tplc="041F0019">
      <w:start w:val="1"/>
      <w:numFmt w:val="lowerLetter"/>
      <w:lvlText w:val="%5."/>
      <w:lvlJc w:val="left"/>
      <w:pPr>
        <w:tabs>
          <w:tab w:val="num" w:pos="3915"/>
        </w:tabs>
        <w:ind w:left="3915" w:hanging="360"/>
      </w:pPr>
    </w:lvl>
    <w:lvl w:ilvl="5" w:tplc="041F001B">
      <w:start w:val="1"/>
      <w:numFmt w:val="lowerRoman"/>
      <w:lvlText w:val="%6."/>
      <w:lvlJc w:val="right"/>
      <w:pPr>
        <w:tabs>
          <w:tab w:val="num" w:pos="4635"/>
        </w:tabs>
        <w:ind w:left="4635" w:hanging="180"/>
      </w:pPr>
    </w:lvl>
    <w:lvl w:ilvl="6" w:tplc="041F000F">
      <w:start w:val="1"/>
      <w:numFmt w:val="decimal"/>
      <w:lvlText w:val="%7."/>
      <w:lvlJc w:val="left"/>
      <w:pPr>
        <w:tabs>
          <w:tab w:val="num" w:pos="5355"/>
        </w:tabs>
        <w:ind w:left="5355" w:hanging="360"/>
      </w:pPr>
    </w:lvl>
    <w:lvl w:ilvl="7" w:tplc="041F0019">
      <w:start w:val="1"/>
      <w:numFmt w:val="lowerLetter"/>
      <w:lvlText w:val="%8."/>
      <w:lvlJc w:val="left"/>
      <w:pPr>
        <w:tabs>
          <w:tab w:val="num" w:pos="6075"/>
        </w:tabs>
        <w:ind w:left="6075" w:hanging="360"/>
      </w:pPr>
    </w:lvl>
    <w:lvl w:ilvl="8" w:tplc="041F001B">
      <w:start w:val="1"/>
      <w:numFmt w:val="lowerRoman"/>
      <w:lvlText w:val="%9."/>
      <w:lvlJc w:val="right"/>
      <w:pPr>
        <w:tabs>
          <w:tab w:val="num" w:pos="6795"/>
        </w:tabs>
        <w:ind w:left="6795" w:hanging="180"/>
      </w:pPr>
    </w:lvl>
  </w:abstractNum>
  <w:abstractNum w:abstractNumId="2">
    <w:nsid w:val="47055C2D"/>
    <w:multiLevelType w:val="hybridMultilevel"/>
    <w:tmpl w:val="DC4E44AC"/>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48E23CC7"/>
    <w:multiLevelType w:val="hybridMultilevel"/>
    <w:tmpl w:val="AD3AFE14"/>
    <w:lvl w:ilvl="0" w:tplc="041F0017">
      <w:start w:val="1"/>
      <w:numFmt w:val="lowerLetter"/>
      <w:lvlText w:val="%1)"/>
      <w:lvlJc w:val="left"/>
      <w:pPr>
        <w:tabs>
          <w:tab w:val="num" w:pos="780"/>
        </w:tabs>
        <w:ind w:left="780" w:hanging="360"/>
      </w:pPr>
    </w:lvl>
    <w:lvl w:ilvl="1" w:tplc="041F0019">
      <w:start w:val="1"/>
      <w:numFmt w:val="lowerLetter"/>
      <w:lvlText w:val="%2."/>
      <w:lvlJc w:val="left"/>
      <w:pPr>
        <w:tabs>
          <w:tab w:val="num" w:pos="1500"/>
        </w:tabs>
        <w:ind w:left="1500" w:hanging="360"/>
      </w:pPr>
    </w:lvl>
    <w:lvl w:ilvl="2" w:tplc="041F001B">
      <w:start w:val="1"/>
      <w:numFmt w:val="lowerRoman"/>
      <w:lvlText w:val="%3."/>
      <w:lvlJc w:val="right"/>
      <w:pPr>
        <w:tabs>
          <w:tab w:val="num" w:pos="2220"/>
        </w:tabs>
        <w:ind w:left="2220" w:hanging="180"/>
      </w:pPr>
    </w:lvl>
    <w:lvl w:ilvl="3" w:tplc="041F000F">
      <w:start w:val="1"/>
      <w:numFmt w:val="decimal"/>
      <w:lvlText w:val="%4."/>
      <w:lvlJc w:val="left"/>
      <w:pPr>
        <w:tabs>
          <w:tab w:val="num" w:pos="2940"/>
        </w:tabs>
        <w:ind w:left="2940" w:hanging="360"/>
      </w:pPr>
    </w:lvl>
    <w:lvl w:ilvl="4" w:tplc="041F0019">
      <w:start w:val="1"/>
      <w:numFmt w:val="lowerLetter"/>
      <w:lvlText w:val="%5."/>
      <w:lvlJc w:val="left"/>
      <w:pPr>
        <w:tabs>
          <w:tab w:val="num" w:pos="3660"/>
        </w:tabs>
        <w:ind w:left="3660" w:hanging="360"/>
      </w:pPr>
    </w:lvl>
    <w:lvl w:ilvl="5" w:tplc="041F001B">
      <w:start w:val="1"/>
      <w:numFmt w:val="lowerRoman"/>
      <w:lvlText w:val="%6."/>
      <w:lvlJc w:val="right"/>
      <w:pPr>
        <w:tabs>
          <w:tab w:val="num" w:pos="4380"/>
        </w:tabs>
        <w:ind w:left="4380" w:hanging="180"/>
      </w:pPr>
    </w:lvl>
    <w:lvl w:ilvl="6" w:tplc="041F000F">
      <w:start w:val="1"/>
      <w:numFmt w:val="decimal"/>
      <w:lvlText w:val="%7."/>
      <w:lvlJc w:val="left"/>
      <w:pPr>
        <w:tabs>
          <w:tab w:val="num" w:pos="5100"/>
        </w:tabs>
        <w:ind w:left="5100" w:hanging="360"/>
      </w:pPr>
    </w:lvl>
    <w:lvl w:ilvl="7" w:tplc="041F0019">
      <w:start w:val="1"/>
      <w:numFmt w:val="lowerLetter"/>
      <w:lvlText w:val="%8."/>
      <w:lvlJc w:val="left"/>
      <w:pPr>
        <w:tabs>
          <w:tab w:val="num" w:pos="5820"/>
        </w:tabs>
        <w:ind w:left="5820" w:hanging="360"/>
      </w:pPr>
    </w:lvl>
    <w:lvl w:ilvl="8" w:tplc="041F001B">
      <w:start w:val="1"/>
      <w:numFmt w:val="lowerRoman"/>
      <w:lvlText w:val="%9."/>
      <w:lvlJc w:val="right"/>
      <w:pPr>
        <w:tabs>
          <w:tab w:val="num" w:pos="6540"/>
        </w:tabs>
        <w:ind w:left="6540" w:hanging="180"/>
      </w:pPr>
    </w:lvl>
  </w:abstractNum>
  <w:abstractNum w:abstractNumId="4">
    <w:nsid w:val="5C6F67D2"/>
    <w:multiLevelType w:val="hybridMultilevel"/>
    <w:tmpl w:val="55809A44"/>
    <w:lvl w:ilvl="0" w:tplc="041F000F">
      <w:start w:val="1"/>
      <w:numFmt w:val="decimal"/>
      <w:lvlText w:val="%1."/>
      <w:lvlJc w:val="left"/>
      <w:pPr>
        <w:tabs>
          <w:tab w:val="num" w:pos="780"/>
        </w:tabs>
        <w:ind w:left="780" w:hanging="360"/>
      </w:pPr>
    </w:lvl>
    <w:lvl w:ilvl="1" w:tplc="041F0019">
      <w:start w:val="1"/>
      <w:numFmt w:val="lowerLetter"/>
      <w:lvlText w:val="%2."/>
      <w:lvlJc w:val="left"/>
      <w:pPr>
        <w:tabs>
          <w:tab w:val="num" w:pos="1500"/>
        </w:tabs>
        <w:ind w:left="1500" w:hanging="360"/>
      </w:pPr>
    </w:lvl>
    <w:lvl w:ilvl="2" w:tplc="041F001B">
      <w:start w:val="1"/>
      <w:numFmt w:val="lowerRoman"/>
      <w:lvlText w:val="%3."/>
      <w:lvlJc w:val="right"/>
      <w:pPr>
        <w:tabs>
          <w:tab w:val="num" w:pos="2220"/>
        </w:tabs>
        <w:ind w:left="2220" w:hanging="180"/>
      </w:pPr>
    </w:lvl>
    <w:lvl w:ilvl="3" w:tplc="041F000F">
      <w:start w:val="1"/>
      <w:numFmt w:val="decimal"/>
      <w:lvlText w:val="%4."/>
      <w:lvlJc w:val="left"/>
      <w:pPr>
        <w:tabs>
          <w:tab w:val="num" w:pos="2940"/>
        </w:tabs>
        <w:ind w:left="2940" w:hanging="360"/>
      </w:pPr>
    </w:lvl>
    <w:lvl w:ilvl="4" w:tplc="041F0019">
      <w:start w:val="1"/>
      <w:numFmt w:val="lowerLetter"/>
      <w:lvlText w:val="%5."/>
      <w:lvlJc w:val="left"/>
      <w:pPr>
        <w:tabs>
          <w:tab w:val="num" w:pos="3660"/>
        </w:tabs>
        <w:ind w:left="3660" w:hanging="360"/>
      </w:pPr>
    </w:lvl>
    <w:lvl w:ilvl="5" w:tplc="041F001B">
      <w:start w:val="1"/>
      <w:numFmt w:val="lowerRoman"/>
      <w:lvlText w:val="%6."/>
      <w:lvlJc w:val="right"/>
      <w:pPr>
        <w:tabs>
          <w:tab w:val="num" w:pos="4380"/>
        </w:tabs>
        <w:ind w:left="4380" w:hanging="180"/>
      </w:pPr>
    </w:lvl>
    <w:lvl w:ilvl="6" w:tplc="041F000F">
      <w:start w:val="1"/>
      <w:numFmt w:val="decimal"/>
      <w:lvlText w:val="%7."/>
      <w:lvlJc w:val="left"/>
      <w:pPr>
        <w:tabs>
          <w:tab w:val="num" w:pos="5100"/>
        </w:tabs>
        <w:ind w:left="5100" w:hanging="360"/>
      </w:pPr>
    </w:lvl>
    <w:lvl w:ilvl="7" w:tplc="041F0019">
      <w:start w:val="1"/>
      <w:numFmt w:val="lowerLetter"/>
      <w:lvlText w:val="%8."/>
      <w:lvlJc w:val="left"/>
      <w:pPr>
        <w:tabs>
          <w:tab w:val="num" w:pos="5820"/>
        </w:tabs>
        <w:ind w:left="5820" w:hanging="360"/>
      </w:pPr>
    </w:lvl>
    <w:lvl w:ilvl="8" w:tplc="041F001B">
      <w:start w:val="1"/>
      <w:numFmt w:val="lowerRoman"/>
      <w:lvlText w:val="%9."/>
      <w:lvlJc w:val="right"/>
      <w:pPr>
        <w:tabs>
          <w:tab w:val="num" w:pos="6540"/>
        </w:tabs>
        <w:ind w:left="6540" w:hanging="180"/>
      </w:pPr>
    </w:lvl>
  </w:abstractNum>
  <w:abstractNum w:abstractNumId="5">
    <w:nsid w:val="65A0797B"/>
    <w:multiLevelType w:val="hybridMultilevel"/>
    <w:tmpl w:val="54BABA76"/>
    <w:lvl w:ilvl="0" w:tplc="041F0001">
      <w:start w:val="1"/>
      <w:numFmt w:val="bullet"/>
      <w:lvlText w:val=""/>
      <w:lvlJc w:val="left"/>
      <w:pPr>
        <w:tabs>
          <w:tab w:val="num" w:pos="780"/>
        </w:tabs>
        <w:ind w:left="780" w:hanging="360"/>
      </w:pPr>
      <w:rPr>
        <w:rFonts w:ascii="Symbol" w:hAnsi="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nsid w:val="7F5C3C10"/>
    <w:multiLevelType w:val="hybridMultilevel"/>
    <w:tmpl w:val="F6C8FB9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08"/>
  <w:hyphenationZone w:val="425"/>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420"/>
    <w:rsid w:val="00066F6C"/>
    <w:rsid w:val="000D7EA5"/>
    <w:rsid w:val="001511F6"/>
    <w:rsid w:val="00177108"/>
    <w:rsid w:val="00190D59"/>
    <w:rsid w:val="001C3CCD"/>
    <w:rsid w:val="002141BC"/>
    <w:rsid w:val="00214AC3"/>
    <w:rsid w:val="0023163B"/>
    <w:rsid w:val="002338FB"/>
    <w:rsid w:val="002642DF"/>
    <w:rsid w:val="002741A5"/>
    <w:rsid w:val="002D1DBF"/>
    <w:rsid w:val="002D7420"/>
    <w:rsid w:val="00301652"/>
    <w:rsid w:val="00394577"/>
    <w:rsid w:val="00394C25"/>
    <w:rsid w:val="003A7857"/>
    <w:rsid w:val="003B105E"/>
    <w:rsid w:val="004031D3"/>
    <w:rsid w:val="00407DF9"/>
    <w:rsid w:val="004243C3"/>
    <w:rsid w:val="00431618"/>
    <w:rsid w:val="00452334"/>
    <w:rsid w:val="004651A6"/>
    <w:rsid w:val="004D14ED"/>
    <w:rsid w:val="004D679A"/>
    <w:rsid w:val="004E6477"/>
    <w:rsid w:val="004E6FE5"/>
    <w:rsid w:val="004F46A6"/>
    <w:rsid w:val="0055337D"/>
    <w:rsid w:val="00553469"/>
    <w:rsid w:val="00560226"/>
    <w:rsid w:val="005709B0"/>
    <w:rsid w:val="005814BB"/>
    <w:rsid w:val="00587070"/>
    <w:rsid w:val="005949CE"/>
    <w:rsid w:val="005A2AB7"/>
    <w:rsid w:val="005A3DA4"/>
    <w:rsid w:val="005B4988"/>
    <w:rsid w:val="005C16FF"/>
    <w:rsid w:val="005C380E"/>
    <w:rsid w:val="00605E70"/>
    <w:rsid w:val="00613668"/>
    <w:rsid w:val="00615935"/>
    <w:rsid w:val="0063549B"/>
    <w:rsid w:val="00684D0F"/>
    <w:rsid w:val="00690BCD"/>
    <w:rsid w:val="006B7720"/>
    <w:rsid w:val="006B7E0A"/>
    <w:rsid w:val="006D2D48"/>
    <w:rsid w:val="00707098"/>
    <w:rsid w:val="00712454"/>
    <w:rsid w:val="0072639D"/>
    <w:rsid w:val="00763CFB"/>
    <w:rsid w:val="00774025"/>
    <w:rsid w:val="007C6B14"/>
    <w:rsid w:val="007D552B"/>
    <w:rsid w:val="00801BA7"/>
    <w:rsid w:val="008624BC"/>
    <w:rsid w:val="00871638"/>
    <w:rsid w:val="008D13F3"/>
    <w:rsid w:val="008D3AD0"/>
    <w:rsid w:val="00930C28"/>
    <w:rsid w:val="0095397A"/>
    <w:rsid w:val="009602DE"/>
    <w:rsid w:val="0097795C"/>
    <w:rsid w:val="009841FA"/>
    <w:rsid w:val="00984348"/>
    <w:rsid w:val="009D0C76"/>
    <w:rsid w:val="009D2568"/>
    <w:rsid w:val="00A27046"/>
    <w:rsid w:val="00A45CA9"/>
    <w:rsid w:val="00A52B5A"/>
    <w:rsid w:val="00A53161"/>
    <w:rsid w:val="00A85F9C"/>
    <w:rsid w:val="00A975F3"/>
    <w:rsid w:val="00AD272C"/>
    <w:rsid w:val="00AF263D"/>
    <w:rsid w:val="00B04E8D"/>
    <w:rsid w:val="00B55B1E"/>
    <w:rsid w:val="00B74051"/>
    <w:rsid w:val="00B76EED"/>
    <w:rsid w:val="00BA593E"/>
    <w:rsid w:val="00BB474C"/>
    <w:rsid w:val="00BD0E5E"/>
    <w:rsid w:val="00BE15D8"/>
    <w:rsid w:val="00C31C12"/>
    <w:rsid w:val="00C36B49"/>
    <w:rsid w:val="00C80938"/>
    <w:rsid w:val="00C92433"/>
    <w:rsid w:val="00CE1E72"/>
    <w:rsid w:val="00CF01CB"/>
    <w:rsid w:val="00D00D5B"/>
    <w:rsid w:val="00D25869"/>
    <w:rsid w:val="00D26402"/>
    <w:rsid w:val="00D51DE4"/>
    <w:rsid w:val="00D65546"/>
    <w:rsid w:val="00D66074"/>
    <w:rsid w:val="00D7565A"/>
    <w:rsid w:val="00DB7ABA"/>
    <w:rsid w:val="00DC3E14"/>
    <w:rsid w:val="00E238D6"/>
    <w:rsid w:val="00E519F3"/>
    <w:rsid w:val="00E67C8A"/>
    <w:rsid w:val="00E74B60"/>
    <w:rsid w:val="00E852AC"/>
    <w:rsid w:val="00E9050A"/>
    <w:rsid w:val="00EE08B5"/>
    <w:rsid w:val="00EF5B7B"/>
    <w:rsid w:val="00F05F0B"/>
    <w:rsid w:val="00F260D8"/>
    <w:rsid w:val="00F367E9"/>
    <w:rsid w:val="00F85BED"/>
    <w:rsid w:val="00FA0F03"/>
    <w:rsid w:val="00FA5E3B"/>
    <w:rsid w:val="00FB3D3B"/>
    <w:rsid w:val="00FB5AA6"/>
    <w:rsid w:val="00FD0188"/>
    <w:rsid w:val="00FD7FB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B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8624BC"/>
    <w:pPr>
      <w:jc w:val="center"/>
    </w:pPr>
    <w:rPr>
      <w:b/>
      <w:bCs/>
    </w:rPr>
  </w:style>
  <w:style w:type="character" w:customStyle="1" w:styleId="GvdeMetniChar">
    <w:name w:val="Gövde Metni Char"/>
    <w:basedOn w:val="VarsaylanParagrafYazTipi"/>
    <w:link w:val="GvdeMetni"/>
    <w:uiPriority w:val="99"/>
    <w:semiHidden/>
    <w:locked/>
    <w:rsid w:val="003A7857"/>
    <w:rPr>
      <w:sz w:val="24"/>
      <w:szCs w:val="24"/>
    </w:rPr>
  </w:style>
  <w:style w:type="paragraph" w:styleId="BalonMetni">
    <w:name w:val="Balloon Text"/>
    <w:basedOn w:val="Normal"/>
    <w:link w:val="BalonMetniChar"/>
    <w:uiPriority w:val="99"/>
    <w:semiHidden/>
    <w:rsid w:val="00FD0188"/>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3A7857"/>
    <w:rPr>
      <w:sz w:val="2"/>
      <w:szCs w:val="2"/>
    </w:rPr>
  </w:style>
  <w:style w:type="paragraph" w:styleId="ListeParagraf">
    <w:name w:val="List Paragraph"/>
    <w:basedOn w:val="Normal"/>
    <w:uiPriority w:val="99"/>
    <w:qFormat/>
    <w:rsid w:val="00C92433"/>
    <w:pPr>
      <w:ind w:left="708"/>
    </w:pPr>
  </w:style>
</w:styles>
</file>

<file path=word/webSettings.xml><?xml version="1.0" encoding="utf-8"?>
<w:webSettings xmlns:r="http://schemas.openxmlformats.org/officeDocument/2006/relationships" xmlns:w="http://schemas.openxmlformats.org/wordprocessingml/2006/main">
  <w:divs>
    <w:div w:id="807747929">
      <w:marLeft w:val="0"/>
      <w:marRight w:val="0"/>
      <w:marTop w:val="0"/>
      <w:marBottom w:val="0"/>
      <w:divBdr>
        <w:top w:val="none" w:sz="0" w:space="0" w:color="auto"/>
        <w:left w:val="none" w:sz="0" w:space="0" w:color="auto"/>
        <w:bottom w:val="none" w:sz="0" w:space="0" w:color="auto"/>
        <w:right w:val="none" w:sz="0" w:space="0" w:color="auto"/>
      </w:divBdr>
    </w:div>
    <w:div w:id="807747930">
      <w:marLeft w:val="0"/>
      <w:marRight w:val="0"/>
      <w:marTop w:val="0"/>
      <w:marBottom w:val="0"/>
      <w:divBdr>
        <w:top w:val="none" w:sz="0" w:space="0" w:color="auto"/>
        <w:left w:val="none" w:sz="0" w:space="0" w:color="auto"/>
        <w:bottom w:val="none" w:sz="0" w:space="0" w:color="auto"/>
        <w:right w:val="none" w:sz="0" w:space="0" w:color="auto"/>
      </w:divBdr>
    </w:div>
    <w:div w:id="807747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418</Words>
  <Characters>2386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1-a) Gerçek ya da Tüzel Kişiliğin Adı</vt:lpstr>
    </vt:vector>
  </TitlesOfParts>
  <Company>gdb</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 Gerçek ya da Tüzel Kişiliğin Adı</dc:title>
  <dc:subject/>
  <dc:creator>118656</dc:creator>
  <cp:keywords/>
  <dc:description/>
  <cp:lastModifiedBy>Dernekler</cp:lastModifiedBy>
  <cp:revision>9</cp:revision>
  <cp:lastPrinted>2010-11-04T13:18:00Z</cp:lastPrinted>
  <dcterms:created xsi:type="dcterms:W3CDTF">2011-05-07T20:07:00Z</dcterms:created>
  <dcterms:modified xsi:type="dcterms:W3CDTF">2011-05-24T12:10:00Z</dcterms:modified>
</cp:coreProperties>
</file>