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C2" w:rsidRDefault="009176C2"/>
    <w:tbl>
      <w:tblPr>
        <w:tblW w:w="141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1"/>
        <w:gridCol w:w="10909"/>
      </w:tblGrid>
      <w:tr w:rsidR="009176C2" w:rsidRPr="001C3723" w:rsidTr="00710F94">
        <w:tc>
          <w:tcPr>
            <w:tcW w:w="3191" w:type="dxa"/>
          </w:tcPr>
          <w:p w:rsidR="009176C2" w:rsidRPr="008D2377" w:rsidRDefault="009176C2" w:rsidP="00DA440C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UNVANI</w:t>
            </w:r>
          </w:p>
        </w:tc>
        <w:tc>
          <w:tcPr>
            <w:tcW w:w="10909" w:type="dxa"/>
          </w:tcPr>
          <w:p w:rsidR="009176C2" w:rsidRPr="001C3723" w:rsidRDefault="009176C2" w:rsidP="00DA440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Mühendis</w:t>
            </w:r>
          </w:p>
        </w:tc>
      </w:tr>
    </w:tbl>
    <w:p w:rsidR="009176C2" w:rsidRPr="001C3723" w:rsidRDefault="009176C2" w:rsidP="00FA4F05">
      <w:pPr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W w:w="141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1"/>
        <w:gridCol w:w="10923"/>
      </w:tblGrid>
      <w:tr w:rsidR="009176C2" w:rsidRPr="001C3723" w:rsidTr="00710F94">
        <w:tc>
          <w:tcPr>
            <w:tcW w:w="3191" w:type="dxa"/>
          </w:tcPr>
          <w:p w:rsidR="009176C2" w:rsidRPr="008D2377" w:rsidRDefault="009176C2" w:rsidP="00DA440C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ARANAN ÖZELLLİKLER</w:t>
            </w:r>
          </w:p>
        </w:tc>
        <w:tc>
          <w:tcPr>
            <w:tcW w:w="10923" w:type="dxa"/>
          </w:tcPr>
          <w:p w:rsidR="00250EFD" w:rsidRDefault="00250EFD" w:rsidP="00250EFD">
            <w:pPr>
              <w:pStyle w:val="3-normalyaz0"/>
              <w:numPr>
                <w:ilvl w:val="0"/>
                <w:numId w:val="3"/>
              </w:num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 sayılı Devlet Memurları Kanunu’nun 48 inci maddesinde aranan şartları taşımak.</w:t>
            </w:r>
          </w:p>
          <w:p w:rsidR="009176C2" w:rsidRPr="00710F94" w:rsidRDefault="00250EFD" w:rsidP="00DA440C">
            <w:pPr>
              <w:pStyle w:val="3-normalyaz0"/>
              <w:numPr>
                <w:ilvl w:val="0"/>
                <w:numId w:val="3"/>
              </w:num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Üniversitelerin</w:t>
            </w:r>
            <w:r w:rsidR="007A153B">
              <w:rPr>
                <w:sz w:val="24"/>
                <w:szCs w:val="24"/>
              </w:rPr>
              <w:t xml:space="preserve"> ve Yüksekokulların</w:t>
            </w:r>
            <w:r>
              <w:rPr>
                <w:sz w:val="24"/>
                <w:szCs w:val="24"/>
              </w:rPr>
              <w:t xml:space="preserve"> Bilgisayar, Elektrik ve Elektronik Mühendisliği bölümlerinden mezunu olmak.</w:t>
            </w:r>
          </w:p>
        </w:tc>
      </w:tr>
    </w:tbl>
    <w:p w:rsidR="009176C2" w:rsidRPr="001C3723" w:rsidRDefault="009176C2" w:rsidP="00FA4F05">
      <w:pPr>
        <w:pStyle w:val="stbilgi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1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1"/>
        <w:gridCol w:w="10923"/>
      </w:tblGrid>
      <w:tr w:rsidR="009176C2" w:rsidRPr="001C3723" w:rsidTr="00710F94">
        <w:tc>
          <w:tcPr>
            <w:tcW w:w="3191" w:type="dxa"/>
          </w:tcPr>
          <w:p w:rsidR="009176C2" w:rsidRPr="008D2377" w:rsidRDefault="009176C2" w:rsidP="00DA440C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ÇALIŞMA ORTAMI</w:t>
            </w:r>
          </w:p>
        </w:tc>
        <w:tc>
          <w:tcPr>
            <w:tcW w:w="10923" w:type="dxa"/>
          </w:tcPr>
          <w:p w:rsidR="009176C2" w:rsidRPr="001C3723" w:rsidRDefault="009176C2" w:rsidP="00DA440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Büro</w:t>
            </w:r>
          </w:p>
        </w:tc>
      </w:tr>
    </w:tbl>
    <w:p w:rsidR="009176C2" w:rsidRPr="001C3723" w:rsidRDefault="009176C2" w:rsidP="00FA4F05">
      <w:pPr>
        <w:pStyle w:val="stbilgi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1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1"/>
        <w:gridCol w:w="10923"/>
      </w:tblGrid>
      <w:tr w:rsidR="009176C2" w:rsidRPr="001C3723" w:rsidTr="00710F94">
        <w:tc>
          <w:tcPr>
            <w:tcW w:w="3191" w:type="dxa"/>
          </w:tcPr>
          <w:p w:rsidR="009176C2" w:rsidRPr="008D2377" w:rsidRDefault="009176C2" w:rsidP="00DA440C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 SORUMLULUKLAR</w:t>
            </w:r>
          </w:p>
        </w:tc>
        <w:tc>
          <w:tcPr>
            <w:tcW w:w="10923" w:type="dxa"/>
          </w:tcPr>
          <w:p w:rsidR="00CE1262" w:rsidRPr="00CE1262" w:rsidRDefault="00CE1262" w:rsidP="00CE1262">
            <w:pPr>
              <w:numPr>
                <w:ilvl w:val="0"/>
                <w:numId w:val="2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Mühendislik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alanına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giren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altyapı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sistemi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üzerindeki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yetki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ve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sorumlulukları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düzenleyerek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işlerin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süratli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ve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zamanında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yapılmasını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sağlamak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CE1262" w:rsidRPr="00CE1262" w:rsidRDefault="00CE1262" w:rsidP="00CE1262">
            <w:pPr>
              <w:numPr>
                <w:ilvl w:val="0"/>
                <w:numId w:val="2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Gelişen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ihtiyaçlara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</w:rPr>
              <w:t>göre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görev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alanı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ile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ilgili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oluşabilecek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sorunları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tespit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etmek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ve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gerekli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düzeltmeleri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yapmak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CE1262" w:rsidRPr="00CE1262" w:rsidRDefault="00CE1262" w:rsidP="00CE1262">
            <w:pPr>
              <w:numPr>
                <w:ilvl w:val="0"/>
                <w:numId w:val="2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Teknik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personel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arasında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görev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bölümü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yapmak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amacıyla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Şube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müdürüne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teklifte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bulunmak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CE1262" w:rsidRPr="00CE1262" w:rsidRDefault="00CE1262" w:rsidP="00CE1262">
            <w:pPr>
              <w:numPr>
                <w:ilvl w:val="0"/>
                <w:numId w:val="2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Teknik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personelin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verimli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disiplin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ve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işbirliği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içinde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çalışmasını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sağlamak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CE1262" w:rsidRPr="00CE1262" w:rsidRDefault="00CE1262" w:rsidP="00CE1262">
            <w:pPr>
              <w:numPr>
                <w:ilvl w:val="0"/>
                <w:numId w:val="2"/>
              </w:numPr>
              <w:tabs>
                <w:tab w:val="left" w:pos="993"/>
                <w:tab w:val="num" w:pos="1916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Şubelere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ait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teknik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raporları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hazırlamak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takip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etmek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ve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sonuçlandırmak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CE1262" w:rsidRPr="00CE1262" w:rsidRDefault="00CE1262" w:rsidP="00CE1262">
            <w:pPr>
              <w:numPr>
                <w:ilvl w:val="0"/>
                <w:numId w:val="2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Teknik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personelin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çalışma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saatlerine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uyumunu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1262">
              <w:rPr>
                <w:rFonts w:ascii="Times New Roman" w:hAnsi="Times New Roman" w:cs="Times New Roman"/>
                <w:color w:val="000000"/>
              </w:rPr>
              <w:t>izlemek</w:t>
            </w:r>
            <w:proofErr w:type="spellEnd"/>
            <w:r w:rsidRPr="00CE1262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9176C2" w:rsidRPr="0080171D" w:rsidRDefault="00D24F37" w:rsidP="00710F94">
            <w:pPr>
              <w:numPr>
                <w:ilvl w:val="0"/>
                <w:numId w:val="2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Şube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Mü</w:t>
            </w:r>
            <w:r w:rsidR="00CE1262" w:rsidRPr="00CE1262">
              <w:rPr>
                <w:rFonts w:ascii="Times New Roman" w:hAnsi="Times New Roman" w:cs="Times New Roman"/>
                <w:color w:val="000000"/>
              </w:rPr>
              <w:t>dürü</w:t>
            </w:r>
            <w:proofErr w:type="spellEnd"/>
            <w:r w:rsidR="00CE1262"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E1262" w:rsidRPr="00CE1262">
              <w:rPr>
                <w:rFonts w:ascii="Times New Roman" w:hAnsi="Times New Roman" w:cs="Times New Roman"/>
                <w:color w:val="000000"/>
              </w:rPr>
              <w:t>tarafından</w:t>
            </w:r>
            <w:proofErr w:type="spellEnd"/>
            <w:r w:rsidR="00CE1262"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E1262" w:rsidRPr="00CE1262">
              <w:rPr>
                <w:rFonts w:ascii="Times New Roman" w:hAnsi="Times New Roman" w:cs="Times New Roman"/>
                <w:color w:val="000000"/>
              </w:rPr>
              <w:t>verilen</w:t>
            </w:r>
            <w:proofErr w:type="spellEnd"/>
            <w:r w:rsidR="00CE1262"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E1262" w:rsidRPr="00CE1262">
              <w:rPr>
                <w:rFonts w:ascii="Times New Roman" w:hAnsi="Times New Roman" w:cs="Times New Roman"/>
                <w:color w:val="000000"/>
              </w:rPr>
              <w:t>diğer</w:t>
            </w:r>
            <w:proofErr w:type="spellEnd"/>
            <w:r w:rsidR="00CE1262"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E1262" w:rsidRPr="00CE1262">
              <w:rPr>
                <w:rFonts w:ascii="Times New Roman" w:hAnsi="Times New Roman" w:cs="Times New Roman"/>
                <w:color w:val="000000"/>
              </w:rPr>
              <w:t>işleri</w:t>
            </w:r>
            <w:proofErr w:type="spellEnd"/>
            <w:r w:rsidR="00CE1262" w:rsidRPr="00CE1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E1262" w:rsidRPr="00CE1262">
              <w:rPr>
                <w:rFonts w:ascii="Times New Roman" w:hAnsi="Times New Roman" w:cs="Times New Roman"/>
                <w:color w:val="000000"/>
              </w:rPr>
              <w:t>yapmaktır</w:t>
            </w:r>
            <w:proofErr w:type="spellEnd"/>
            <w:r w:rsidR="00CE1262" w:rsidRPr="00CE12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9176C2" w:rsidRPr="001C3723" w:rsidRDefault="009176C2" w:rsidP="00FA4F05">
      <w:pPr>
        <w:spacing w:before="40" w:after="40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W w:w="141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1"/>
        <w:gridCol w:w="10909"/>
      </w:tblGrid>
      <w:tr w:rsidR="009176C2" w:rsidRPr="001C3723" w:rsidTr="00710F94">
        <w:tc>
          <w:tcPr>
            <w:tcW w:w="3191" w:type="dxa"/>
          </w:tcPr>
          <w:p w:rsidR="009176C2" w:rsidRPr="008D2377" w:rsidRDefault="009176C2" w:rsidP="00DA440C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YETKİ VE KARAR ALMA</w:t>
            </w:r>
          </w:p>
        </w:tc>
        <w:tc>
          <w:tcPr>
            <w:tcW w:w="10909" w:type="dxa"/>
          </w:tcPr>
          <w:p w:rsidR="009176C2" w:rsidRPr="00633039" w:rsidRDefault="009176C2" w:rsidP="0063303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Parafçı</w:t>
            </w:r>
          </w:p>
        </w:tc>
      </w:tr>
    </w:tbl>
    <w:p w:rsidR="009176C2" w:rsidRDefault="009176C2"/>
    <w:sectPr w:rsidR="009176C2" w:rsidSect="00710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457" w:rsidRDefault="000F0457" w:rsidP="00FA4F05">
      <w:r>
        <w:separator/>
      </w:r>
    </w:p>
  </w:endnote>
  <w:endnote w:type="continuationSeparator" w:id="0">
    <w:p w:rsidR="000F0457" w:rsidRDefault="000F0457" w:rsidP="00FA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F94" w:rsidRDefault="00710F9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070"/>
      <w:gridCol w:w="3070"/>
      <w:gridCol w:w="7974"/>
    </w:tblGrid>
    <w:tr w:rsidR="009176C2" w:rsidRPr="009676EB" w:rsidTr="00710F94">
      <w:tc>
        <w:tcPr>
          <w:tcW w:w="3070" w:type="dxa"/>
        </w:tcPr>
        <w:p w:rsidR="009176C2" w:rsidRPr="009676EB" w:rsidRDefault="009176C2" w:rsidP="009676EB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</w:pPr>
          <w:r w:rsidRPr="009676EB"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  <w:t>Hazırlayan</w:t>
          </w:r>
        </w:p>
      </w:tc>
      <w:tc>
        <w:tcPr>
          <w:tcW w:w="3070" w:type="dxa"/>
        </w:tcPr>
        <w:p w:rsidR="009176C2" w:rsidRPr="009676EB" w:rsidRDefault="009176C2" w:rsidP="009676EB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</w:pPr>
          <w:r w:rsidRPr="009676EB"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  <w:t>Kontrol Eden</w:t>
          </w:r>
        </w:p>
      </w:tc>
      <w:tc>
        <w:tcPr>
          <w:tcW w:w="7974" w:type="dxa"/>
        </w:tcPr>
        <w:p w:rsidR="009176C2" w:rsidRPr="009676EB" w:rsidRDefault="009176C2" w:rsidP="009676EB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</w:pPr>
          <w:r w:rsidRPr="009676EB"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  <w:t>Onaylayan</w:t>
          </w:r>
        </w:p>
        <w:p w:rsidR="009176C2" w:rsidRPr="009676EB" w:rsidRDefault="009176C2" w:rsidP="009676EB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</w:pPr>
        </w:p>
      </w:tc>
    </w:tr>
    <w:tr w:rsidR="009176C2" w:rsidRPr="009676EB" w:rsidTr="00710F94">
      <w:tc>
        <w:tcPr>
          <w:tcW w:w="3070" w:type="dxa"/>
        </w:tcPr>
        <w:p w:rsidR="009176C2" w:rsidRPr="009676EB" w:rsidRDefault="009176C2" w:rsidP="009676EB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</w:pPr>
          <w:r w:rsidRPr="009676EB"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  <w:t>Birim KYSS</w:t>
          </w:r>
        </w:p>
      </w:tc>
      <w:tc>
        <w:tcPr>
          <w:tcW w:w="3070" w:type="dxa"/>
        </w:tcPr>
        <w:p w:rsidR="009176C2" w:rsidRPr="009676EB" w:rsidRDefault="009176C2" w:rsidP="009676EB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</w:pPr>
          <w:r w:rsidRPr="009676EB"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  <w:t>Birim Müdürü</w:t>
          </w:r>
        </w:p>
        <w:p w:rsidR="009176C2" w:rsidRPr="009676EB" w:rsidRDefault="009176C2" w:rsidP="009676EB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</w:pPr>
        </w:p>
      </w:tc>
      <w:tc>
        <w:tcPr>
          <w:tcW w:w="7974" w:type="dxa"/>
        </w:tcPr>
        <w:p w:rsidR="009176C2" w:rsidRPr="009676EB" w:rsidRDefault="009176C2" w:rsidP="009676EB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</w:pPr>
          <w:r w:rsidRPr="009676EB"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  <w:t>Yönetim Temsilcisi</w:t>
          </w:r>
        </w:p>
        <w:p w:rsidR="009176C2" w:rsidRPr="009676EB" w:rsidRDefault="009176C2" w:rsidP="009676EB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</w:pPr>
        </w:p>
        <w:p w:rsidR="009176C2" w:rsidRPr="009676EB" w:rsidRDefault="009176C2" w:rsidP="009676EB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</w:pPr>
        </w:p>
      </w:tc>
    </w:tr>
  </w:tbl>
  <w:p w:rsidR="009176C2" w:rsidRDefault="009176C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F94" w:rsidRDefault="00710F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457" w:rsidRDefault="000F0457" w:rsidP="00FA4F05">
      <w:r>
        <w:separator/>
      </w:r>
    </w:p>
  </w:footnote>
  <w:footnote w:type="continuationSeparator" w:id="0">
    <w:p w:rsidR="000F0457" w:rsidRDefault="000F0457" w:rsidP="00FA4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F94" w:rsidRDefault="00710F9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0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99"/>
      <w:gridCol w:w="5510"/>
      <w:gridCol w:w="1985"/>
      <w:gridCol w:w="2551"/>
      <w:gridCol w:w="1985"/>
    </w:tblGrid>
    <w:tr w:rsidR="00710F94" w:rsidRPr="00D151FD" w:rsidTr="00710F94">
      <w:trPr>
        <w:cantSplit/>
        <w:trHeight w:val="524"/>
      </w:trPr>
      <w:tc>
        <w:tcPr>
          <w:tcW w:w="1999" w:type="dxa"/>
          <w:vMerge w:val="restart"/>
          <w:vAlign w:val="center"/>
        </w:tcPr>
        <w:p w:rsidR="00710F94" w:rsidRPr="008D2377" w:rsidRDefault="00BC1510" w:rsidP="00DA440C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BC1510">
            <w:rPr>
              <w:b/>
              <w:bCs/>
              <w:noProof/>
              <w:sz w:val="20"/>
              <w:szCs w:val="20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79.5pt">
                <v:imagedata r:id="rId1" o:title="mersin logo"/>
              </v:shape>
            </w:pict>
          </w:r>
        </w:p>
      </w:tc>
      <w:tc>
        <w:tcPr>
          <w:tcW w:w="5510" w:type="dxa"/>
        </w:tcPr>
        <w:p w:rsidR="00710F94" w:rsidRPr="008D2377" w:rsidRDefault="00710F94" w:rsidP="00DA440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D2377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710F94" w:rsidRPr="008D2377" w:rsidRDefault="00710F94" w:rsidP="00DA440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D2377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</w:t>
          </w:r>
        </w:p>
        <w:p w:rsidR="00710F94" w:rsidRPr="00541494" w:rsidRDefault="00710F94" w:rsidP="00DA440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41494">
            <w:rPr>
              <w:rFonts w:ascii="Times New Roman" w:hAnsi="Times New Roman" w:cs="Times New Roman"/>
              <w:b/>
              <w:bCs/>
              <w:sz w:val="24"/>
              <w:szCs w:val="24"/>
            </w:rPr>
            <w:t>Bilgi İşlem Şube Müdürlüğü</w:t>
          </w:r>
        </w:p>
      </w:tc>
      <w:tc>
        <w:tcPr>
          <w:tcW w:w="1985" w:type="dxa"/>
        </w:tcPr>
        <w:p w:rsidR="00710F94" w:rsidRPr="008D2377" w:rsidRDefault="00710F94" w:rsidP="00DA440C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D2377">
            <w:rPr>
              <w:rFonts w:ascii="Times New Roman" w:hAnsi="Times New Roman" w:cs="Times New Roman"/>
              <w:b/>
              <w:bCs/>
              <w:sz w:val="20"/>
              <w:szCs w:val="20"/>
            </w:rPr>
            <w:t>Doküman No</w:t>
          </w:r>
        </w:p>
      </w:tc>
      <w:tc>
        <w:tcPr>
          <w:tcW w:w="2551" w:type="dxa"/>
        </w:tcPr>
        <w:p w:rsidR="00710F94" w:rsidRPr="008D2377" w:rsidRDefault="00710F94" w:rsidP="007C7AC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2217E">
            <w:rPr>
              <w:rFonts w:ascii="Times New Roman" w:hAnsi="Times New Roman" w:cs="Times New Roman"/>
              <w:b/>
              <w:bCs/>
              <w:sz w:val="20"/>
              <w:szCs w:val="20"/>
            </w:rPr>
            <w:t>MV.33.</w:t>
          </w:r>
          <w:r w:rsidR="00B15DE4">
            <w:rPr>
              <w:rFonts w:ascii="Times New Roman" w:hAnsi="Times New Roman" w:cs="Times New Roman"/>
              <w:b/>
              <w:bCs/>
              <w:sz w:val="20"/>
              <w:szCs w:val="20"/>
            </w:rPr>
            <w:t>Y</w:t>
          </w:r>
          <w:r w:rsidRPr="00A2217E">
            <w:rPr>
              <w:rFonts w:ascii="Times New Roman" w:hAnsi="Times New Roman" w:cs="Times New Roman"/>
              <w:b/>
              <w:bCs/>
              <w:sz w:val="20"/>
              <w:szCs w:val="20"/>
            </w:rPr>
            <w:t>İM.GT.0</w:t>
          </w:r>
          <w:r w:rsidR="007C7AC6">
            <w:rPr>
              <w:rFonts w:ascii="Times New Roman" w:hAnsi="Times New Roman" w:cs="Times New Roman"/>
              <w:b/>
              <w:bCs/>
              <w:sz w:val="20"/>
              <w:szCs w:val="20"/>
            </w:rPr>
            <w:t>1/49</w:t>
          </w:r>
        </w:p>
      </w:tc>
      <w:tc>
        <w:tcPr>
          <w:tcW w:w="1985" w:type="dxa"/>
          <w:vMerge w:val="restart"/>
          <w:vAlign w:val="center"/>
        </w:tcPr>
        <w:p w:rsidR="00710F94" w:rsidRPr="00A2217E" w:rsidRDefault="00BC1510" w:rsidP="00710F94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C1510">
            <w:rPr>
              <w:rFonts w:ascii="Times New Roman" w:hAnsi="Times New Roman" w:cs="Times New Roman"/>
              <w:b/>
              <w:noProof/>
              <w:sz w:val="20"/>
              <w:szCs w:val="20"/>
              <w:lang w:eastAsia="tr-TR"/>
            </w:rPr>
            <w:pict>
              <v:shape id="Resim 1" o:spid="_x0000_i1026" type="#_x0000_t75" style="width:79.5pt;height:85.5pt;visibility:visible;mso-wrap-style:square">
                <v:imagedata r:id="rId2" o:title="K_Q_TSE_ISO_EN_9000-logo-1761A8C15E-seeklogo_com"/>
              </v:shape>
            </w:pict>
          </w:r>
        </w:p>
      </w:tc>
    </w:tr>
    <w:tr w:rsidR="00710F94" w:rsidRPr="00D151FD" w:rsidTr="00710F94">
      <w:trPr>
        <w:cantSplit/>
        <w:trHeight w:val="163"/>
      </w:trPr>
      <w:tc>
        <w:tcPr>
          <w:tcW w:w="1999" w:type="dxa"/>
          <w:vMerge/>
        </w:tcPr>
        <w:p w:rsidR="00710F94" w:rsidRPr="008D2377" w:rsidRDefault="00710F94" w:rsidP="00DA440C">
          <w:pPr>
            <w:pStyle w:val="stbilgi"/>
            <w:rPr>
              <w:sz w:val="20"/>
              <w:szCs w:val="20"/>
            </w:rPr>
          </w:pPr>
        </w:p>
      </w:tc>
      <w:tc>
        <w:tcPr>
          <w:tcW w:w="5510" w:type="dxa"/>
          <w:vMerge w:val="restart"/>
          <w:vAlign w:val="center"/>
        </w:tcPr>
        <w:p w:rsidR="00710F94" w:rsidRPr="008D2377" w:rsidRDefault="00710F94" w:rsidP="00DA440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D2377">
            <w:rPr>
              <w:rFonts w:ascii="Times New Roman" w:hAnsi="Times New Roman" w:cs="Times New Roman"/>
              <w:b/>
              <w:bCs/>
              <w:sz w:val="24"/>
              <w:szCs w:val="24"/>
            </w:rPr>
            <w:t>Mühendis</w:t>
          </w:r>
        </w:p>
        <w:p w:rsidR="00710F94" w:rsidRPr="008D2377" w:rsidRDefault="00710F94" w:rsidP="00DA440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D2377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Görev Tanımı </w:t>
          </w:r>
        </w:p>
      </w:tc>
      <w:tc>
        <w:tcPr>
          <w:tcW w:w="1985" w:type="dxa"/>
        </w:tcPr>
        <w:p w:rsidR="00710F94" w:rsidRPr="008D2377" w:rsidRDefault="00710F94" w:rsidP="00DA440C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D2377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Tarihi</w:t>
          </w:r>
        </w:p>
      </w:tc>
      <w:tc>
        <w:tcPr>
          <w:tcW w:w="2551" w:type="dxa"/>
        </w:tcPr>
        <w:p w:rsidR="00710F94" w:rsidRPr="008D2377" w:rsidRDefault="006C79BA" w:rsidP="004C5CF6">
          <w:pPr>
            <w:pStyle w:val="stbilgi"/>
            <w:tabs>
              <w:tab w:val="left" w:pos="375"/>
              <w:tab w:val="center" w:pos="944"/>
            </w:tabs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01.08.2011</w:t>
          </w:r>
        </w:p>
      </w:tc>
      <w:tc>
        <w:tcPr>
          <w:tcW w:w="1985" w:type="dxa"/>
          <w:vMerge/>
        </w:tcPr>
        <w:p w:rsidR="00710F94" w:rsidRDefault="00710F94" w:rsidP="004C5CF6">
          <w:pPr>
            <w:pStyle w:val="stbilgi"/>
            <w:tabs>
              <w:tab w:val="left" w:pos="375"/>
              <w:tab w:val="center" w:pos="944"/>
            </w:tabs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710F94" w:rsidRPr="00D151FD" w:rsidTr="00710F94">
      <w:trPr>
        <w:cantSplit/>
        <w:trHeight w:val="163"/>
      </w:trPr>
      <w:tc>
        <w:tcPr>
          <w:tcW w:w="1999" w:type="dxa"/>
          <w:vMerge/>
        </w:tcPr>
        <w:p w:rsidR="00710F94" w:rsidRPr="008D2377" w:rsidRDefault="00710F94" w:rsidP="00DA440C">
          <w:pPr>
            <w:pStyle w:val="stbilgi"/>
            <w:rPr>
              <w:sz w:val="20"/>
              <w:szCs w:val="20"/>
            </w:rPr>
          </w:pPr>
        </w:p>
      </w:tc>
      <w:tc>
        <w:tcPr>
          <w:tcW w:w="5510" w:type="dxa"/>
          <w:vMerge/>
        </w:tcPr>
        <w:p w:rsidR="00710F94" w:rsidRPr="008D2377" w:rsidRDefault="00710F94" w:rsidP="00DA440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985" w:type="dxa"/>
        </w:tcPr>
        <w:p w:rsidR="00710F94" w:rsidRPr="008D2377" w:rsidRDefault="00710F94" w:rsidP="00DA440C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D2377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No</w:t>
          </w:r>
        </w:p>
      </w:tc>
      <w:tc>
        <w:tcPr>
          <w:tcW w:w="2551" w:type="dxa"/>
        </w:tcPr>
        <w:p w:rsidR="00710F94" w:rsidRPr="008D2377" w:rsidRDefault="00710F94" w:rsidP="00DA440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985" w:type="dxa"/>
          <w:vMerge/>
        </w:tcPr>
        <w:p w:rsidR="00710F94" w:rsidRPr="008D2377" w:rsidRDefault="00710F94" w:rsidP="00DA440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710F94" w:rsidRPr="00D151FD" w:rsidTr="00710F94">
      <w:trPr>
        <w:cantSplit/>
        <w:trHeight w:val="163"/>
      </w:trPr>
      <w:tc>
        <w:tcPr>
          <w:tcW w:w="1999" w:type="dxa"/>
          <w:vMerge/>
        </w:tcPr>
        <w:p w:rsidR="00710F94" w:rsidRPr="008D2377" w:rsidRDefault="00710F94" w:rsidP="00DA440C">
          <w:pPr>
            <w:pStyle w:val="stbilgi"/>
            <w:rPr>
              <w:sz w:val="20"/>
              <w:szCs w:val="20"/>
            </w:rPr>
          </w:pPr>
        </w:p>
      </w:tc>
      <w:tc>
        <w:tcPr>
          <w:tcW w:w="5510" w:type="dxa"/>
          <w:vMerge/>
        </w:tcPr>
        <w:p w:rsidR="00710F94" w:rsidRPr="008D2377" w:rsidRDefault="00710F94" w:rsidP="00DA440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985" w:type="dxa"/>
        </w:tcPr>
        <w:p w:rsidR="00710F94" w:rsidRPr="008D2377" w:rsidRDefault="00710F94" w:rsidP="00DA440C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D2377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Tarihi</w:t>
          </w:r>
        </w:p>
      </w:tc>
      <w:tc>
        <w:tcPr>
          <w:tcW w:w="2551" w:type="dxa"/>
        </w:tcPr>
        <w:p w:rsidR="00710F94" w:rsidRPr="008D2377" w:rsidRDefault="00710F94" w:rsidP="00DA440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985" w:type="dxa"/>
          <w:vMerge/>
        </w:tcPr>
        <w:p w:rsidR="00710F94" w:rsidRPr="008D2377" w:rsidRDefault="00710F94" w:rsidP="00DA440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710F94" w:rsidRPr="00D151FD" w:rsidTr="00710F94">
      <w:trPr>
        <w:cantSplit/>
        <w:trHeight w:val="163"/>
      </w:trPr>
      <w:tc>
        <w:tcPr>
          <w:tcW w:w="1999" w:type="dxa"/>
          <w:vMerge/>
        </w:tcPr>
        <w:p w:rsidR="00710F94" w:rsidRPr="008D2377" w:rsidRDefault="00710F94" w:rsidP="00DA440C">
          <w:pPr>
            <w:pStyle w:val="stbilgi"/>
            <w:rPr>
              <w:sz w:val="20"/>
              <w:szCs w:val="20"/>
            </w:rPr>
          </w:pPr>
        </w:p>
      </w:tc>
      <w:tc>
        <w:tcPr>
          <w:tcW w:w="5510" w:type="dxa"/>
          <w:vMerge/>
        </w:tcPr>
        <w:p w:rsidR="00710F94" w:rsidRPr="008D2377" w:rsidRDefault="00710F94" w:rsidP="00DA440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985" w:type="dxa"/>
        </w:tcPr>
        <w:p w:rsidR="00710F94" w:rsidRPr="008D2377" w:rsidRDefault="00710F94" w:rsidP="00DA440C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D2377">
            <w:rPr>
              <w:rFonts w:ascii="Times New Roman" w:hAnsi="Times New Roman" w:cs="Times New Roman"/>
              <w:b/>
              <w:bCs/>
              <w:sz w:val="20"/>
              <w:szCs w:val="20"/>
            </w:rPr>
            <w:t>Sayfa</w:t>
          </w:r>
        </w:p>
      </w:tc>
      <w:tc>
        <w:tcPr>
          <w:tcW w:w="2551" w:type="dxa"/>
        </w:tcPr>
        <w:p w:rsidR="00710F94" w:rsidRPr="008D2377" w:rsidRDefault="00BC1510" w:rsidP="004C5CF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D2377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="00710F94" w:rsidRPr="008D2377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</w:instrText>
          </w:r>
          <w:r w:rsidRPr="008D2377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7C7AC6">
            <w:rPr>
              <w:rStyle w:val="SayfaNumaras"/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D2377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="00710F94" w:rsidRPr="008D2377">
            <w:rPr>
              <w:rFonts w:ascii="Times New Roman" w:hAnsi="Times New Roman" w:cs="Times New Roman"/>
              <w:b/>
              <w:bCs/>
              <w:sz w:val="20"/>
              <w:szCs w:val="20"/>
            </w:rPr>
            <w:t>/</w:t>
          </w:r>
          <w:r w:rsidRPr="008D2377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="00710F94" w:rsidRPr="008D2377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</w:instrText>
          </w:r>
          <w:r w:rsidRPr="008D2377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7C7AC6">
            <w:rPr>
              <w:rStyle w:val="SayfaNumaras"/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D2377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1985" w:type="dxa"/>
          <w:vMerge/>
        </w:tcPr>
        <w:p w:rsidR="00710F94" w:rsidRPr="008D2377" w:rsidRDefault="00710F94" w:rsidP="004C5CF6">
          <w:pPr>
            <w:pStyle w:val="stbilgi"/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</w:tbl>
  <w:p w:rsidR="009176C2" w:rsidRPr="00D151FD" w:rsidRDefault="009176C2">
    <w:pPr>
      <w:pStyle w:val="stbilgi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F94" w:rsidRDefault="00710F9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C2C9D"/>
    <w:multiLevelType w:val="hybridMultilevel"/>
    <w:tmpl w:val="993049FC"/>
    <w:lvl w:ilvl="0" w:tplc="AB5EB9B8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756BB"/>
    <w:multiLevelType w:val="hybridMultilevel"/>
    <w:tmpl w:val="248E9E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F4F0B85"/>
    <w:multiLevelType w:val="hybridMultilevel"/>
    <w:tmpl w:val="61AA4B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F05"/>
    <w:rsid w:val="000016A4"/>
    <w:rsid w:val="00014029"/>
    <w:rsid w:val="000A7889"/>
    <w:rsid w:val="000F0457"/>
    <w:rsid w:val="001C3723"/>
    <w:rsid w:val="00250EFD"/>
    <w:rsid w:val="00294127"/>
    <w:rsid w:val="002A18F2"/>
    <w:rsid w:val="00356BCB"/>
    <w:rsid w:val="00473223"/>
    <w:rsid w:val="0049676F"/>
    <w:rsid w:val="004C5CF6"/>
    <w:rsid w:val="00541494"/>
    <w:rsid w:val="0055046A"/>
    <w:rsid w:val="00561B7D"/>
    <w:rsid w:val="00633039"/>
    <w:rsid w:val="006728C4"/>
    <w:rsid w:val="006C79BA"/>
    <w:rsid w:val="00710F94"/>
    <w:rsid w:val="0072223C"/>
    <w:rsid w:val="007A153B"/>
    <w:rsid w:val="007B653F"/>
    <w:rsid w:val="007C7AC6"/>
    <w:rsid w:val="0080171D"/>
    <w:rsid w:val="00834546"/>
    <w:rsid w:val="008A17C2"/>
    <w:rsid w:val="008C151A"/>
    <w:rsid w:val="008D2377"/>
    <w:rsid w:val="009176C2"/>
    <w:rsid w:val="00927C40"/>
    <w:rsid w:val="009676EB"/>
    <w:rsid w:val="00996A49"/>
    <w:rsid w:val="00A252F8"/>
    <w:rsid w:val="00A460DA"/>
    <w:rsid w:val="00B15DE4"/>
    <w:rsid w:val="00BC1510"/>
    <w:rsid w:val="00BE5524"/>
    <w:rsid w:val="00C46ABB"/>
    <w:rsid w:val="00CA168C"/>
    <w:rsid w:val="00CE1262"/>
    <w:rsid w:val="00CF67CC"/>
    <w:rsid w:val="00D151FD"/>
    <w:rsid w:val="00D24F37"/>
    <w:rsid w:val="00DA440C"/>
    <w:rsid w:val="00DF4A12"/>
    <w:rsid w:val="00E27663"/>
    <w:rsid w:val="00E67632"/>
    <w:rsid w:val="00EA11DD"/>
    <w:rsid w:val="00FA4F05"/>
    <w:rsid w:val="00FC0C0D"/>
    <w:rsid w:val="00FC3710"/>
    <w:rsid w:val="00FE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05"/>
    <w:rPr>
      <w:rFonts w:ascii="Arial" w:eastAsia="Times New Roman" w:hAnsi="Arial" w:cs="Arial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FA4F05"/>
    <w:pPr>
      <w:tabs>
        <w:tab w:val="center" w:pos="4536"/>
        <w:tab w:val="right" w:pos="9072"/>
      </w:tabs>
    </w:pPr>
    <w:rPr>
      <w:rFonts w:ascii="Calibri" w:eastAsia="Calibri" w:hAnsi="Calibri" w:cs="Calibri"/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FA4F05"/>
  </w:style>
  <w:style w:type="paragraph" w:customStyle="1" w:styleId="3-normalyaz0">
    <w:name w:val="3-normalyaz0"/>
    <w:basedOn w:val="Normal"/>
    <w:uiPriority w:val="99"/>
    <w:rsid w:val="00FA4F05"/>
    <w:pPr>
      <w:jc w:val="both"/>
    </w:pPr>
    <w:rPr>
      <w:rFonts w:ascii="Times New Roman" w:hAnsi="Times New Roman" w:cs="Times New Roman"/>
      <w:sz w:val="19"/>
      <w:szCs w:val="19"/>
      <w:lang w:val="tr-TR" w:eastAsia="tr-TR"/>
    </w:rPr>
  </w:style>
  <w:style w:type="paragraph" w:styleId="Altbilgi">
    <w:name w:val="footer"/>
    <w:basedOn w:val="Normal"/>
    <w:link w:val="AltbilgiChar"/>
    <w:uiPriority w:val="99"/>
    <w:semiHidden/>
    <w:rsid w:val="00FA4F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FA4F05"/>
    <w:rPr>
      <w:rFonts w:ascii="Arial" w:hAnsi="Arial" w:cs="Arial"/>
      <w:sz w:val="20"/>
      <w:szCs w:val="20"/>
      <w:lang w:val="en-US"/>
    </w:rPr>
  </w:style>
  <w:style w:type="character" w:styleId="SayfaNumaras">
    <w:name w:val="page number"/>
    <w:basedOn w:val="VarsaylanParagrafYazTipi"/>
    <w:uiPriority w:val="99"/>
    <w:rsid w:val="00FA4F05"/>
  </w:style>
  <w:style w:type="paragraph" w:styleId="BalonMetni">
    <w:name w:val="Balloon Text"/>
    <w:basedOn w:val="Normal"/>
    <w:link w:val="BalonMetniChar"/>
    <w:uiPriority w:val="99"/>
    <w:semiHidden/>
    <w:rsid w:val="00FA4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A4F05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99"/>
    <w:qFormat/>
    <w:rsid w:val="0063303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proje5</cp:lastModifiedBy>
  <cp:revision>25</cp:revision>
  <dcterms:created xsi:type="dcterms:W3CDTF">2011-04-19T10:53:00Z</dcterms:created>
  <dcterms:modified xsi:type="dcterms:W3CDTF">2012-09-12T07:53:00Z</dcterms:modified>
</cp:coreProperties>
</file>