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07" w:rsidRPr="00921107" w:rsidRDefault="00F030E5" w:rsidP="00A457A7">
      <w:pPr>
        <w:pStyle w:val="Balk6"/>
        <w:tabs>
          <w:tab w:val="clear" w:pos="5160"/>
          <w:tab w:val="clear" w:pos="6735"/>
          <w:tab w:val="left" w:pos="1980"/>
        </w:tabs>
        <w:spacing w:before="120"/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32566B">
        <w:rPr>
          <w:b w:val="0"/>
          <w:sz w:val="22"/>
          <w:szCs w:val="22"/>
        </w:rPr>
        <w:t>201</w:t>
      </w:r>
      <w:r w:rsidR="005F7FC4">
        <w:rPr>
          <w:b w:val="0"/>
          <w:sz w:val="22"/>
          <w:szCs w:val="22"/>
        </w:rPr>
        <w:t>5</w:t>
      </w:r>
      <w:r w:rsidR="00902979">
        <w:rPr>
          <w:b w:val="0"/>
          <w:sz w:val="22"/>
          <w:szCs w:val="22"/>
        </w:rPr>
        <w:t>/1</w:t>
      </w:r>
    </w:p>
    <w:p w:rsidR="00F030E5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5F7FC4">
        <w:rPr>
          <w:b w:val="0"/>
          <w:szCs w:val="22"/>
        </w:rPr>
        <w:t>23</w:t>
      </w:r>
      <w:proofErr w:type="gramEnd"/>
      <w:r w:rsidR="005F7FC4">
        <w:rPr>
          <w:b w:val="0"/>
          <w:szCs w:val="22"/>
        </w:rPr>
        <w:t>/10/2015</w:t>
      </w:r>
    </w:p>
    <w:p w:rsidR="00921107" w:rsidRPr="00921107" w:rsidRDefault="00921107" w:rsidP="00921107"/>
    <w:p w:rsidR="00921107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AF7EF3">
        <w:rPr>
          <w:szCs w:val="22"/>
        </w:rPr>
        <w:t xml:space="preserve"> </w:t>
      </w:r>
      <w:r w:rsidR="009164CB" w:rsidRPr="00D9084D">
        <w:rPr>
          <w:b w:val="0"/>
          <w:szCs w:val="22"/>
        </w:rPr>
        <w:t>İç</w:t>
      </w:r>
      <w:proofErr w:type="gramEnd"/>
      <w:r w:rsidR="009164CB" w:rsidRPr="00D9084D">
        <w:rPr>
          <w:b w:val="0"/>
          <w:szCs w:val="22"/>
        </w:rPr>
        <w:t xml:space="preserve"> Tetkik</w:t>
      </w:r>
    </w:p>
    <w:p w:rsidR="00F030E5" w:rsidRPr="00066915" w:rsidRDefault="00F030E5" w:rsidP="000D15EC">
      <w:pPr>
        <w:pStyle w:val="Balk7"/>
        <w:tabs>
          <w:tab w:val="left" w:pos="1980"/>
        </w:tabs>
        <w:spacing w:before="120"/>
        <w:rPr>
          <w:szCs w:val="22"/>
        </w:rPr>
      </w:pPr>
      <w:r w:rsidRPr="00066915">
        <w:rPr>
          <w:szCs w:val="22"/>
        </w:rPr>
        <w:tab/>
      </w: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3662"/>
      </w:tblGrid>
      <w:tr w:rsidR="00F030E5" w:rsidRPr="00066915">
        <w:trPr>
          <w:cantSplit/>
        </w:trPr>
        <w:tc>
          <w:tcPr>
            <w:tcW w:w="6015" w:type="dxa"/>
          </w:tcPr>
          <w:p w:rsidR="00F030E5" w:rsidRPr="00066915" w:rsidRDefault="000669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F030E5" w:rsidRDefault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Dernekler Müdür </w:t>
            </w:r>
            <w:proofErr w:type="spellStart"/>
            <w:r>
              <w:rPr>
                <w:b/>
                <w:bCs/>
                <w:sz w:val="22"/>
                <w:szCs w:val="22"/>
              </w:rPr>
              <w:t>Vek</w:t>
            </w:r>
            <w:proofErr w:type="spellEnd"/>
            <w:proofErr w:type="gramStart"/>
            <w:r>
              <w:rPr>
                <w:b/>
                <w:bCs/>
                <w:sz w:val="22"/>
                <w:szCs w:val="22"/>
              </w:rPr>
              <w:t>.</w:t>
            </w:r>
            <w:r w:rsidR="009164CB"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9164C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Sevim ZATER</w:t>
            </w:r>
          </w:p>
          <w:p w:rsidR="005F7FC4" w:rsidRDefault="009164CB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5F7FC4">
              <w:rPr>
                <w:bCs/>
                <w:sz w:val="22"/>
                <w:szCs w:val="22"/>
              </w:rPr>
              <w:t xml:space="preserve">Ender ÖZBEK (Raporlu yerine) </w:t>
            </w:r>
          </w:p>
          <w:p w:rsidR="009164CB" w:rsidRDefault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  <w:p w:rsidR="009164CB" w:rsidRPr="00066915" w:rsidRDefault="009164CB" w:rsidP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r w:rsidR="005F7FC4">
              <w:rPr>
                <w:bCs/>
                <w:sz w:val="22"/>
                <w:szCs w:val="22"/>
              </w:rPr>
              <w:t>Aysun KORKMAZ</w:t>
            </w:r>
          </w:p>
        </w:tc>
        <w:tc>
          <w:tcPr>
            <w:tcW w:w="3662" w:type="dxa"/>
          </w:tcPr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9164CB" w:rsidRPr="00D9084D">
              <w:rPr>
                <w:bCs/>
                <w:sz w:val="22"/>
                <w:szCs w:val="22"/>
              </w:rPr>
              <w:t>İl Dernekler Md. Odası</w:t>
            </w:r>
            <w:r w:rsidR="009164CB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5F7FC4">
              <w:rPr>
                <w:bCs/>
                <w:sz w:val="22"/>
                <w:szCs w:val="22"/>
              </w:rPr>
              <w:t>23</w:t>
            </w:r>
            <w:r w:rsidR="00DE1C5E">
              <w:rPr>
                <w:bCs/>
                <w:sz w:val="22"/>
                <w:szCs w:val="22"/>
              </w:rPr>
              <w:t>/10/201</w:t>
            </w:r>
            <w:r w:rsidR="005F7FC4">
              <w:rPr>
                <w:bCs/>
                <w:sz w:val="22"/>
                <w:szCs w:val="22"/>
              </w:rPr>
              <w:t>5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02979">
              <w:rPr>
                <w:bCs/>
                <w:sz w:val="22"/>
                <w:szCs w:val="22"/>
              </w:rPr>
              <w:t>13</w:t>
            </w:r>
            <w:r w:rsidR="009164CB" w:rsidRPr="00D9084D">
              <w:rPr>
                <w:bCs/>
                <w:sz w:val="22"/>
                <w:szCs w:val="22"/>
              </w:rPr>
              <w:t>:</w:t>
            </w:r>
            <w:r w:rsidR="00902979">
              <w:rPr>
                <w:bCs/>
                <w:sz w:val="22"/>
                <w:szCs w:val="22"/>
              </w:rPr>
              <w:t>3</w:t>
            </w:r>
            <w:r w:rsidR="009164CB" w:rsidRPr="00D9084D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F030E5" w:rsidP="0090297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902979">
              <w:rPr>
                <w:bCs/>
                <w:sz w:val="22"/>
                <w:szCs w:val="22"/>
              </w:rPr>
              <w:t>13</w:t>
            </w:r>
            <w:proofErr w:type="gramEnd"/>
            <w:r w:rsidR="009164CB" w:rsidRPr="00D9084D">
              <w:rPr>
                <w:bCs/>
                <w:sz w:val="22"/>
                <w:szCs w:val="22"/>
              </w:rPr>
              <w:t>:</w:t>
            </w:r>
            <w:r w:rsidR="00902979">
              <w:rPr>
                <w:bCs/>
                <w:sz w:val="22"/>
                <w:szCs w:val="22"/>
              </w:rPr>
              <w:t>4</w:t>
            </w:r>
            <w:r w:rsidR="009164CB" w:rsidRPr="00D9084D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D45722" w:rsidRDefault="00D4572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755"/>
        <w:gridCol w:w="1842"/>
        <w:gridCol w:w="2410"/>
        <w:gridCol w:w="1640"/>
      </w:tblGrid>
      <w:tr w:rsidR="00F030E5" w:rsidRPr="00066915" w:rsidTr="000D15EC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75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84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410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640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030E5" w:rsidRPr="00066915" w:rsidTr="000D15EC">
        <w:tc>
          <w:tcPr>
            <w:tcW w:w="1143" w:type="dxa"/>
          </w:tcPr>
          <w:p w:rsidR="004E31AB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E31AB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5F7FC4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23</w:t>
            </w:r>
            <w:r w:rsidR="004E31AB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2755" w:type="dxa"/>
          </w:tcPr>
          <w:p w:rsidR="00F030E5" w:rsidRPr="00066915" w:rsidRDefault="00317397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 ve Sistem Dokümanları </w:t>
            </w:r>
          </w:p>
        </w:tc>
        <w:tc>
          <w:tcPr>
            <w:tcW w:w="1842" w:type="dxa"/>
          </w:tcPr>
          <w:p w:rsidR="00F030E5" w:rsidRPr="00066915" w:rsidRDefault="0031739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Dernekler Müdür</w:t>
            </w:r>
            <w:r w:rsidR="005F7FC4">
              <w:rPr>
                <w:sz w:val="22"/>
                <w:szCs w:val="22"/>
              </w:rPr>
              <w:t xml:space="preserve"> </w:t>
            </w:r>
            <w:proofErr w:type="spellStart"/>
            <w:r w:rsidR="005F7FC4">
              <w:rPr>
                <w:sz w:val="22"/>
                <w:szCs w:val="22"/>
              </w:rPr>
              <w:t>Vek</w:t>
            </w:r>
            <w:proofErr w:type="spellEnd"/>
            <w:r w:rsidR="005F7FC4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Sevim ZATER</w:t>
            </w:r>
          </w:p>
        </w:tc>
        <w:tc>
          <w:tcPr>
            <w:tcW w:w="1640" w:type="dxa"/>
          </w:tcPr>
          <w:p w:rsidR="005F7FC4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E31AB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5F7FC4" w:rsidRPr="00066915" w:rsidRDefault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Aysun KORKMAZ</w:t>
            </w:r>
          </w:p>
        </w:tc>
      </w:tr>
      <w:tr w:rsidR="0088632F" w:rsidRPr="00066915" w:rsidTr="004E31AB">
        <w:tc>
          <w:tcPr>
            <w:tcW w:w="1143" w:type="dxa"/>
            <w:vAlign w:val="center"/>
          </w:tcPr>
          <w:p w:rsidR="0088632F" w:rsidRPr="00066915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D037B1" w:rsidRDefault="00D037B1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Pr="00066915" w:rsidRDefault="0088632F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Hedefleri, </w:t>
            </w:r>
            <w:r w:rsidR="00D037B1">
              <w:rPr>
                <w:sz w:val="22"/>
                <w:szCs w:val="22"/>
              </w:rPr>
              <w:t>Yardım Toplama</w:t>
            </w:r>
            <w:r w:rsidR="0072540E">
              <w:rPr>
                <w:sz w:val="22"/>
                <w:szCs w:val="22"/>
              </w:rPr>
              <w:t xml:space="preserve"> İş Akış Şeması</w:t>
            </w:r>
            <w:r w:rsidR="00D037B1">
              <w:rPr>
                <w:sz w:val="22"/>
                <w:szCs w:val="22"/>
              </w:rPr>
              <w:t>,</w:t>
            </w:r>
            <w:r w:rsidR="00D037B1" w:rsidRPr="006321DC">
              <w:rPr>
                <w:sz w:val="22"/>
                <w:szCs w:val="22"/>
              </w:rPr>
              <w:t xml:space="preserve"> Yeni Web Sitesi Güncellemeleri</w:t>
            </w:r>
          </w:p>
        </w:tc>
        <w:tc>
          <w:tcPr>
            <w:tcW w:w="1842" w:type="dxa"/>
          </w:tcPr>
          <w:p w:rsidR="00B4736B" w:rsidRDefault="00B4736B" w:rsidP="005F2A9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B81AA7" w:rsidP="00B81AA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Sendika </w:t>
            </w:r>
            <w:bookmarkStart w:id="0" w:name="_GoBack"/>
            <w:bookmarkEnd w:id="0"/>
            <w:r w:rsidR="00B4736B">
              <w:rPr>
                <w:sz w:val="22"/>
                <w:szCs w:val="22"/>
              </w:rPr>
              <w:t>İşlemler</w:t>
            </w:r>
            <w:r>
              <w:rPr>
                <w:sz w:val="22"/>
                <w:szCs w:val="22"/>
              </w:rPr>
              <w:t>i, Siyasi Partiler, Dernek Kuruluşları</w:t>
            </w:r>
            <w:r w:rsidR="00B4736B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410" w:type="dxa"/>
          </w:tcPr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 w:rsidP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Aysun Cennet KILDAN</w:t>
            </w:r>
          </w:p>
          <w:p w:rsidR="00B4736B" w:rsidRDefault="00B4736B" w:rsidP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KULA</w:t>
            </w:r>
          </w:p>
          <w:p w:rsidR="00B4736B" w:rsidRDefault="00B4736B" w:rsidP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Asiye IŞIK</w:t>
            </w: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Deniz İSPİR </w:t>
            </w:r>
          </w:p>
          <w:p w:rsidR="0088632F" w:rsidRPr="00066915" w:rsidRDefault="0088632F" w:rsidP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88632F" w:rsidRDefault="0088632F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F7FC4" w:rsidRDefault="005F7FC4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88632F" w:rsidRPr="00066915" w:rsidRDefault="0088632F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</w:tr>
      <w:tr w:rsidR="0088632F" w:rsidRPr="00066915" w:rsidTr="004E31AB">
        <w:tc>
          <w:tcPr>
            <w:tcW w:w="1143" w:type="dxa"/>
            <w:vAlign w:val="center"/>
          </w:tcPr>
          <w:p w:rsidR="0088632F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D037B1" w:rsidRDefault="00D037B1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Pr="00066915" w:rsidRDefault="0088632F" w:rsidP="00D037B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</w:t>
            </w:r>
            <w:r w:rsidR="00D037B1">
              <w:rPr>
                <w:sz w:val="22"/>
                <w:szCs w:val="22"/>
              </w:rPr>
              <w:t>Dış Kaynaklı Dokümanlar</w:t>
            </w:r>
            <w:r>
              <w:rPr>
                <w:sz w:val="22"/>
                <w:szCs w:val="22"/>
              </w:rPr>
              <w:t xml:space="preserve">, </w:t>
            </w:r>
            <w:r w:rsidR="0072540E">
              <w:rPr>
                <w:sz w:val="22"/>
                <w:szCs w:val="22"/>
              </w:rPr>
              <w:t>YGG Toplantı Kararları</w:t>
            </w:r>
          </w:p>
        </w:tc>
        <w:tc>
          <w:tcPr>
            <w:tcW w:w="1842" w:type="dxa"/>
          </w:tcPr>
          <w:p w:rsidR="00B4736B" w:rsidRDefault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B4736B" w:rsidRDefault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ve Arşiv Bürosu</w:t>
            </w:r>
          </w:p>
        </w:tc>
        <w:tc>
          <w:tcPr>
            <w:tcW w:w="2410" w:type="dxa"/>
          </w:tcPr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2F634A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Tuğba TURAN</w:t>
            </w:r>
          </w:p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KARACA</w:t>
            </w:r>
          </w:p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Selma YILMAZ</w:t>
            </w: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88632F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Pr="00066915" w:rsidRDefault="005F7FC4" w:rsidP="005F7FC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Aysun KORKMAZ</w:t>
            </w:r>
          </w:p>
        </w:tc>
      </w:tr>
      <w:tr w:rsidR="00B4736B" w:rsidRPr="00066915" w:rsidTr="004E31AB">
        <w:tc>
          <w:tcPr>
            <w:tcW w:w="1143" w:type="dxa"/>
            <w:vAlign w:val="center"/>
          </w:tcPr>
          <w:p w:rsidR="00B4736B" w:rsidRDefault="00B4736B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B4736B" w:rsidRDefault="00D037B1" w:rsidP="0072540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Miatlı</w:t>
            </w:r>
            <w:proofErr w:type="spellEnd"/>
            <w:r>
              <w:rPr>
                <w:sz w:val="22"/>
                <w:szCs w:val="22"/>
              </w:rPr>
              <w:t xml:space="preserve"> Evrakların Güncellenmesi, Görev Tanımları</w:t>
            </w:r>
          </w:p>
        </w:tc>
        <w:tc>
          <w:tcPr>
            <w:tcW w:w="1842" w:type="dxa"/>
          </w:tcPr>
          <w:p w:rsidR="0078456B" w:rsidRDefault="007845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B4736B" w:rsidRDefault="007845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İşlemler Şefliği</w:t>
            </w:r>
          </w:p>
        </w:tc>
        <w:tc>
          <w:tcPr>
            <w:tcW w:w="2410" w:type="dxa"/>
          </w:tcPr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Kenan IŞIK</w:t>
            </w:r>
          </w:p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Gamze ARISOY</w:t>
            </w:r>
          </w:p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Şükrü GÜLLÜ</w:t>
            </w:r>
          </w:p>
          <w:p w:rsidR="00B4736B" w:rsidRDefault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B4736B" w:rsidRDefault="00B4736B" w:rsidP="00B4736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Aysun KORKMAZ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D1A05" w:rsidRDefault="003D1A0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D1A05" w:rsidRDefault="003D1A0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24A3D" w:rsidRDefault="00324A3D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24A3D" w:rsidRDefault="00324A3D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24A3D" w:rsidRDefault="00324A3D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24A3D" w:rsidRDefault="00324A3D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24A3D" w:rsidRDefault="00324A3D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5F7FC4" w:rsidRPr="00066915" w:rsidRDefault="005F7FC4" w:rsidP="005F7FC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</w:p>
          <w:p w:rsidR="005F7FC4" w:rsidRDefault="005F7FC4" w:rsidP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Dernekler Müdür </w:t>
            </w:r>
            <w:proofErr w:type="spellStart"/>
            <w:r>
              <w:rPr>
                <w:b/>
                <w:bCs/>
                <w:sz w:val="22"/>
                <w:szCs w:val="22"/>
              </w:rPr>
              <w:t>Vek</w:t>
            </w:r>
            <w:proofErr w:type="spellEnd"/>
            <w:proofErr w:type="gramStart"/>
            <w:r>
              <w:rPr>
                <w:b/>
                <w:bCs/>
                <w:sz w:val="22"/>
                <w:szCs w:val="22"/>
              </w:rPr>
              <w:t>.: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Sevim ZATER</w:t>
            </w:r>
          </w:p>
          <w:p w:rsidR="005F7FC4" w:rsidRDefault="005F7FC4" w:rsidP="005F7FC4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 xml:space="preserve">Ender ÖZBEK (Raporlu yerine) </w:t>
            </w:r>
          </w:p>
          <w:p w:rsidR="005F7FC4" w:rsidRDefault="005F7FC4" w:rsidP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  <w:p w:rsidR="00ED7B56" w:rsidRPr="00066915" w:rsidRDefault="005F7FC4" w:rsidP="005F7F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r>
              <w:rPr>
                <w:bCs/>
                <w:sz w:val="22"/>
                <w:szCs w:val="22"/>
              </w:rPr>
              <w:t>Aysun KORKMAZ</w:t>
            </w:r>
          </w:p>
        </w:tc>
        <w:tc>
          <w:tcPr>
            <w:tcW w:w="3600" w:type="dxa"/>
          </w:tcPr>
          <w:p w:rsidR="005F7FC4" w:rsidRPr="00066915" w:rsidRDefault="005F7FC4" w:rsidP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9084D">
              <w:rPr>
                <w:bCs/>
                <w:sz w:val="22"/>
                <w:szCs w:val="22"/>
              </w:rPr>
              <w:t>İl Dernekler Md. Odası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 w:rsidR="005F7FC4" w:rsidRPr="00066915" w:rsidRDefault="005F7FC4" w:rsidP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23/10/2015</w:t>
            </w:r>
            <w:proofErr w:type="gramEnd"/>
          </w:p>
          <w:p w:rsidR="005F7FC4" w:rsidRPr="00066915" w:rsidRDefault="005F7FC4" w:rsidP="005F7FC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902979">
              <w:rPr>
                <w:bCs/>
                <w:sz w:val="22"/>
                <w:szCs w:val="22"/>
              </w:rPr>
              <w:t>5</w:t>
            </w:r>
            <w:r w:rsidRPr="00D9084D">
              <w:rPr>
                <w:bCs/>
                <w:sz w:val="22"/>
                <w:szCs w:val="22"/>
              </w:rPr>
              <w:t>:</w:t>
            </w:r>
            <w:r w:rsidR="00902979">
              <w:rPr>
                <w:bCs/>
                <w:sz w:val="22"/>
                <w:szCs w:val="22"/>
              </w:rPr>
              <w:t>3</w:t>
            </w:r>
            <w:r w:rsidRPr="00D9084D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5F7FC4" w:rsidP="0090297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902979">
              <w:rPr>
                <w:bCs/>
                <w:sz w:val="22"/>
                <w:szCs w:val="22"/>
              </w:rPr>
              <w:t>5</w:t>
            </w:r>
            <w:proofErr w:type="gramEnd"/>
            <w:r w:rsidRPr="00D9084D">
              <w:rPr>
                <w:bCs/>
                <w:sz w:val="22"/>
                <w:szCs w:val="22"/>
              </w:rPr>
              <w:t>:</w:t>
            </w:r>
            <w:r w:rsidR="00902979">
              <w:rPr>
                <w:bCs/>
                <w:sz w:val="22"/>
                <w:szCs w:val="22"/>
              </w:rPr>
              <w:t>45</w:t>
            </w:r>
          </w:p>
        </w:tc>
      </w:tr>
    </w:tbl>
    <w:p w:rsidR="00D45722" w:rsidRDefault="00D45722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0524C" w:rsidRDefault="00F030E5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AE70AA" w:rsidRPr="0000524C" w:rsidRDefault="00AE70AA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E70AA" w:rsidRPr="00066915">
        <w:tc>
          <w:tcPr>
            <w:tcW w:w="602" w:type="dxa"/>
            <w:vAlign w:val="center"/>
          </w:tcPr>
          <w:p w:rsidR="00AE70AA" w:rsidRPr="00066915" w:rsidRDefault="00AE70A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88" w:type="dxa"/>
          </w:tcPr>
          <w:p w:rsidR="00AE70AA" w:rsidRPr="0000524C" w:rsidRDefault="00AE70AA" w:rsidP="000D15E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37114E" w:rsidRPr="00066915">
        <w:tc>
          <w:tcPr>
            <w:tcW w:w="602" w:type="dxa"/>
            <w:vAlign w:val="center"/>
          </w:tcPr>
          <w:p w:rsidR="0037114E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188" w:type="dxa"/>
          </w:tcPr>
          <w:p w:rsidR="0037114E" w:rsidRPr="0000524C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B02134" w:rsidRPr="00066915">
        <w:tc>
          <w:tcPr>
            <w:tcW w:w="602" w:type="dxa"/>
            <w:vAlign w:val="center"/>
          </w:tcPr>
          <w:p w:rsidR="00B02134" w:rsidRDefault="00B0213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188" w:type="dxa"/>
          </w:tcPr>
          <w:p w:rsidR="00B02134" w:rsidRPr="007F1FD4" w:rsidRDefault="00B02134" w:rsidP="008C18F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030E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1F2417" w:rsidRDefault="001F2417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</w:p>
    <w:p w:rsidR="00F030E5" w:rsidRDefault="00F030E5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921107" w:rsidRDefault="00921107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</w:p>
    <w:p w:rsidR="00F030E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D45722" w:rsidRDefault="00D45722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</w:p>
    <w:p w:rsidR="001F2417" w:rsidRDefault="001F2417" w:rsidP="001F2417">
      <w:pPr>
        <w:numPr>
          <w:ilvl w:val="0"/>
          <w:numId w:val="18"/>
        </w:numPr>
        <w:contextualSpacing/>
        <w:jc w:val="both"/>
        <w:rPr>
          <w:bCs/>
        </w:rPr>
      </w:pPr>
      <w:r w:rsidRPr="00615AD5">
        <w:rPr>
          <w:bCs/>
        </w:rPr>
        <w:t>Kalite Hedefleri Takip Formu FR-07 deki hedefler</w:t>
      </w:r>
      <w:r>
        <w:rPr>
          <w:bCs/>
        </w:rPr>
        <w:t xml:space="preserve">in </w:t>
      </w:r>
      <w:r w:rsidR="003A3D38">
        <w:rPr>
          <w:bCs/>
        </w:rPr>
        <w:t>gözden geçirilerek</w:t>
      </w:r>
      <w:r>
        <w:rPr>
          <w:bCs/>
        </w:rPr>
        <w:t xml:space="preserve"> iptal edilmesi gerekenlerin tespit edilerek güncellenmesi, Siyasi Partiler ve Sendikalarla ilgili yapılan iş ve işlemlerin gerekli dokümanlarının (İş Akış, Talimat, Dış Kaynaklı Doküman, Form, Hedefler vb.) oluşturularak KYS Bürosuna gönderilmesi</w:t>
      </w:r>
      <w:r w:rsidR="003A3D38">
        <w:rPr>
          <w:bCs/>
        </w:rPr>
        <w:t>,</w:t>
      </w:r>
    </w:p>
    <w:p w:rsidR="003A3D38" w:rsidRPr="00615AD5" w:rsidRDefault="003A3D38" w:rsidP="003A3D38">
      <w:pPr>
        <w:ind w:left="720"/>
        <w:contextualSpacing/>
        <w:jc w:val="both"/>
        <w:rPr>
          <w:bCs/>
        </w:rPr>
      </w:pPr>
    </w:p>
    <w:p w:rsidR="001F2417" w:rsidRPr="003A3D38" w:rsidRDefault="00826F43" w:rsidP="001F2417">
      <w:pPr>
        <w:numPr>
          <w:ilvl w:val="0"/>
          <w:numId w:val="18"/>
        </w:numPr>
        <w:contextualSpacing/>
        <w:jc w:val="both"/>
        <w:rPr>
          <w:bCs/>
          <w:u w:val="single"/>
        </w:rPr>
      </w:pPr>
      <w:r>
        <w:rPr>
          <w:bCs/>
        </w:rPr>
        <w:t>Birim Kalite Yönetim Sistem Sorumlusu (KYSS) görevlendirilmediği tespit edilmiştir</w:t>
      </w:r>
      <w:r w:rsidR="00416561">
        <w:rPr>
          <w:bCs/>
        </w:rPr>
        <w:t>,</w:t>
      </w:r>
    </w:p>
    <w:p w:rsidR="003A3D38" w:rsidRDefault="003A3D38" w:rsidP="003A3D38">
      <w:pPr>
        <w:pStyle w:val="ListeParagraf"/>
        <w:rPr>
          <w:bCs/>
          <w:u w:val="single"/>
        </w:rPr>
      </w:pPr>
    </w:p>
    <w:p w:rsidR="00416561" w:rsidRPr="00416561" w:rsidRDefault="00416561" w:rsidP="00416561">
      <w:pPr>
        <w:pStyle w:val="ListeParagraf"/>
        <w:numPr>
          <w:ilvl w:val="0"/>
          <w:numId w:val="18"/>
        </w:numPr>
        <w:rPr>
          <w:bCs/>
        </w:rPr>
      </w:pPr>
      <w:r w:rsidRPr="00416561">
        <w:rPr>
          <w:bCs/>
        </w:rPr>
        <w:t xml:space="preserve">Personele yeni web adresimiz </w:t>
      </w:r>
      <w:r w:rsidRPr="00416561">
        <w:rPr>
          <w:b/>
          <w:bCs/>
          <w:color w:val="FF0000"/>
          <w:u w:val="single"/>
        </w:rPr>
        <w:t>www.mersin.gov.tr/kalite</w:t>
      </w:r>
      <w:r w:rsidRPr="00416561">
        <w:rPr>
          <w:bCs/>
        </w:rPr>
        <w:t xml:space="preserve"> hakkında masa başı eğitimi verilmesi.</w:t>
      </w:r>
    </w:p>
    <w:p w:rsidR="00416561" w:rsidRPr="00416561" w:rsidRDefault="00416561" w:rsidP="00416561">
      <w:pPr>
        <w:ind w:left="720"/>
        <w:contextualSpacing/>
        <w:jc w:val="both"/>
        <w:rPr>
          <w:bCs/>
        </w:rPr>
      </w:pPr>
    </w:p>
    <w:p w:rsidR="00F030E5" w:rsidRPr="0006691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24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="00921107">
        <w:rPr>
          <w:b/>
          <w:bCs/>
          <w:sz w:val="22"/>
          <w:szCs w:val="22"/>
        </w:rPr>
        <w:t xml:space="preserve">         </w:t>
      </w:r>
      <w:r w:rsidRPr="00066915">
        <w:rPr>
          <w:b/>
          <w:bCs/>
          <w:sz w:val="22"/>
          <w:szCs w:val="22"/>
        </w:rPr>
        <w:t xml:space="preserve">TARİH </w:t>
      </w:r>
    </w:p>
    <w:p w:rsidR="00F030E5" w:rsidRDefault="00F030E5">
      <w:pPr>
        <w:rPr>
          <w:sz w:val="22"/>
          <w:szCs w:val="22"/>
        </w:rPr>
      </w:pPr>
      <w:r w:rsidRPr="00066915">
        <w:rPr>
          <w:sz w:val="22"/>
          <w:szCs w:val="22"/>
        </w:rPr>
        <w:t xml:space="preserve">               </w:t>
      </w:r>
    </w:p>
    <w:p w:rsidR="004C18AD" w:rsidRPr="00921107" w:rsidRDefault="00DB7DA3" w:rsidP="004C18AD">
      <w:pPr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Rabia ÇİFTÇİ</w:t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E1706C" w:rsidRPr="00921107"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23</w:t>
      </w:r>
      <w:r w:rsidR="00EF18FB" w:rsidRPr="00921107">
        <w:rPr>
          <w:b/>
          <w:sz w:val="22"/>
          <w:szCs w:val="22"/>
        </w:rPr>
        <w:t>/10/201</w:t>
      </w:r>
      <w:r>
        <w:rPr>
          <w:b/>
          <w:sz w:val="22"/>
          <w:szCs w:val="22"/>
        </w:rPr>
        <w:t>5</w:t>
      </w:r>
      <w:proofErr w:type="gramEnd"/>
    </w:p>
    <w:p w:rsidR="004C18AD" w:rsidRPr="00921107" w:rsidRDefault="004C18AD" w:rsidP="004C18AD">
      <w:pPr>
        <w:rPr>
          <w:b/>
          <w:sz w:val="22"/>
          <w:szCs w:val="22"/>
        </w:rPr>
      </w:pPr>
      <w:r w:rsidRPr="00921107">
        <w:rPr>
          <w:b/>
          <w:sz w:val="22"/>
          <w:szCs w:val="22"/>
        </w:rPr>
        <w:t xml:space="preserve">   </w:t>
      </w:r>
      <w:r w:rsidR="00921107" w:rsidRPr="00921107">
        <w:rPr>
          <w:b/>
          <w:sz w:val="22"/>
          <w:szCs w:val="22"/>
        </w:rPr>
        <w:t xml:space="preserve">        </w:t>
      </w:r>
      <w:r w:rsidRPr="00921107">
        <w:rPr>
          <w:b/>
          <w:sz w:val="22"/>
          <w:szCs w:val="22"/>
        </w:rPr>
        <w:t xml:space="preserve"> İç Tetkik Ekip Lideri</w:t>
      </w:r>
    </w:p>
    <w:p w:rsidR="004C18AD" w:rsidRDefault="004C18AD" w:rsidP="004C18AD">
      <w:pPr>
        <w:ind w:left="709"/>
        <w:rPr>
          <w:sz w:val="22"/>
          <w:szCs w:val="22"/>
        </w:rPr>
      </w:pPr>
    </w:p>
    <w:p w:rsidR="00921107" w:rsidRDefault="004C18AD" w:rsidP="004C18A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1107">
        <w:rPr>
          <w:sz w:val="22"/>
          <w:szCs w:val="22"/>
        </w:rPr>
        <w:t xml:space="preserve"> </w:t>
      </w:r>
    </w:p>
    <w:p w:rsidR="00921107" w:rsidRDefault="00921107" w:rsidP="004C18AD">
      <w:pPr>
        <w:rPr>
          <w:sz w:val="22"/>
          <w:szCs w:val="22"/>
        </w:rPr>
      </w:pPr>
    </w:p>
    <w:p w:rsidR="004C18AD" w:rsidRPr="00921107" w:rsidRDefault="00D42A9D" w:rsidP="004C18A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F7E13">
        <w:rPr>
          <w:sz w:val="22"/>
          <w:szCs w:val="22"/>
        </w:rPr>
        <w:t xml:space="preserve">   </w:t>
      </w:r>
      <w:r w:rsidR="00DB7DA3">
        <w:rPr>
          <w:b/>
          <w:sz w:val="22"/>
          <w:szCs w:val="22"/>
        </w:rPr>
        <w:t>Aysun KORKMAZ</w:t>
      </w:r>
    </w:p>
    <w:p w:rsidR="00F030E5" w:rsidRPr="00066915" w:rsidRDefault="004C18AD">
      <w:pPr>
        <w:rPr>
          <w:sz w:val="22"/>
          <w:szCs w:val="22"/>
        </w:rPr>
      </w:pPr>
      <w:r w:rsidRPr="00921107">
        <w:rPr>
          <w:b/>
          <w:sz w:val="22"/>
          <w:szCs w:val="22"/>
        </w:rPr>
        <w:t xml:space="preserve">            </w:t>
      </w:r>
      <w:r w:rsidR="00921107" w:rsidRPr="00921107">
        <w:rPr>
          <w:b/>
          <w:sz w:val="22"/>
          <w:szCs w:val="22"/>
        </w:rPr>
        <w:t xml:space="preserve">     </w:t>
      </w:r>
      <w:r w:rsidRPr="00921107">
        <w:rPr>
          <w:b/>
          <w:sz w:val="22"/>
          <w:szCs w:val="22"/>
        </w:rPr>
        <w:t xml:space="preserve"> İç Tetkikçi</w:t>
      </w:r>
    </w:p>
    <w:sectPr w:rsidR="00F030E5" w:rsidRPr="00066915" w:rsidSect="00B47C4B">
      <w:headerReference w:type="default" r:id="rId9"/>
      <w:pgSz w:w="11906" w:h="16838"/>
      <w:pgMar w:top="1417" w:right="1417" w:bottom="851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14" w:rsidRDefault="004A4014">
      <w:r>
        <w:separator/>
      </w:r>
    </w:p>
  </w:endnote>
  <w:endnote w:type="continuationSeparator" w:id="0">
    <w:p w:rsidR="004A4014" w:rsidRDefault="004A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14" w:rsidRDefault="004A4014">
      <w:r>
        <w:separator/>
      </w:r>
    </w:p>
  </w:footnote>
  <w:footnote w:type="continuationSeparator" w:id="0">
    <w:p w:rsidR="004A4014" w:rsidRDefault="004A4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969"/>
      <w:gridCol w:w="1701"/>
      <w:gridCol w:w="1843"/>
      <w:gridCol w:w="992"/>
    </w:tblGrid>
    <w:tr w:rsidR="00AE6172" w:rsidTr="00AE6172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AE6172" w:rsidRPr="009C6931" w:rsidRDefault="001D1981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2AC0832D" wp14:editId="3675120A">
                <wp:extent cx="776605" cy="966470"/>
                <wp:effectExtent l="19050" t="0" r="444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6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AE6172" w:rsidRPr="00796F29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AE6172" w:rsidRPr="00E248D5" w:rsidRDefault="001D1981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441E86B" wp14:editId="2F7E2218">
                <wp:extent cx="526415" cy="1087120"/>
                <wp:effectExtent l="19050" t="0" r="698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AE6172" w:rsidRPr="00F76353" w:rsidRDefault="00AE6172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AE6172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AE6172" w:rsidRPr="00E248D5" w:rsidRDefault="000564F4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03BC2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AE6172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503BC2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E5D"/>
    <w:multiLevelType w:val="hybridMultilevel"/>
    <w:tmpl w:val="858CCCAA"/>
    <w:lvl w:ilvl="0" w:tplc="3EC4742E">
      <w:start w:val="1"/>
      <w:numFmt w:val="lowerLetter"/>
      <w:lvlText w:val="%1-"/>
      <w:lvlJc w:val="left"/>
      <w:pPr>
        <w:ind w:left="157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95" w:hanging="360"/>
      </w:pPr>
    </w:lvl>
    <w:lvl w:ilvl="2" w:tplc="041F001B" w:tentative="1">
      <w:start w:val="1"/>
      <w:numFmt w:val="lowerRoman"/>
      <w:lvlText w:val="%3."/>
      <w:lvlJc w:val="right"/>
      <w:pPr>
        <w:ind w:left="3015" w:hanging="180"/>
      </w:pPr>
    </w:lvl>
    <w:lvl w:ilvl="3" w:tplc="041F000F" w:tentative="1">
      <w:start w:val="1"/>
      <w:numFmt w:val="decimal"/>
      <w:lvlText w:val="%4."/>
      <w:lvlJc w:val="left"/>
      <w:pPr>
        <w:ind w:left="3735" w:hanging="360"/>
      </w:pPr>
    </w:lvl>
    <w:lvl w:ilvl="4" w:tplc="041F0019" w:tentative="1">
      <w:start w:val="1"/>
      <w:numFmt w:val="lowerLetter"/>
      <w:lvlText w:val="%5."/>
      <w:lvlJc w:val="left"/>
      <w:pPr>
        <w:ind w:left="4455" w:hanging="360"/>
      </w:pPr>
    </w:lvl>
    <w:lvl w:ilvl="5" w:tplc="041F001B" w:tentative="1">
      <w:start w:val="1"/>
      <w:numFmt w:val="lowerRoman"/>
      <w:lvlText w:val="%6."/>
      <w:lvlJc w:val="right"/>
      <w:pPr>
        <w:ind w:left="5175" w:hanging="180"/>
      </w:pPr>
    </w:lvl>
    <w:lvl w:ilvl="6" w:tplc="041F000F" w:tentative="1">
      <w:start w:val="1"/>
      <w:numFmt w:val="decimal"/>
      <w:lvlText w:val="%7."/>
      <w:lvlJc w:val="left"/>
      <w:pPr>
        <w:ind w:left="5895" w:hanging="360"/>
      </w:pPr>
    </w:lvl>
    <w:lvl w:ilvl="7" w:tplc="041F0019" w:tentative="1">
      <w:start w:val="1"/>
      <w:numFmt w:val="lowerLetter"/>
      <w:lvlText w:val="%8."/>
      <w:lvlJc w:val="left"/>
      <w:pPr>
        <w:ind w:left="6615" w:hanging="360"/>
      </w:pPr>
    </w:lvl>
    <w:lvl w:ilvl="8" w:tplc="041F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7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B82667"/>
    <w:multiLevelType w:val="hybridMultilevel"/>
    <w:tmpl w:val="0CF0CEA6"/>
    <w:lvl w:ilvl="0" w:tplc="126E5354">
      <w:start w:val="1"/>
      <w:numFmt w:val="lowerLetter"/>
      <w:lvlText w:val="%1)"/>
      <w:lvlJc w:val="left"/>
      <w:pPr>
        <w:ind w:left="121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5B286405"/>
    <w:multiLevelType w:val="hybridMultilevel"/>
    <w:tmpl w:val="0E54E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14"/>
  </w:num>
  <w:num w:numId="10">
    <w:abstractNumId w:val="11"/>
  </w:num>
  <w:num w:numId="11">
    <w:abstractNumId w:val="15"/>
  </w:num>
  <w:num w:numId="12">
    <w:abstractNumId w:val="13"/>
  </w:num>
  <w:num w:numId="13">
    <w:abstractNumId w:val="9"/>
  </w:num>
  <w:num w:numId="14">
    <w:abstractNumId w:val="1"/>
  </w:num>
  <w:num w:numId="15">
    <w:abstractNumId w:val="10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0524C"/>
    <w:rsid w:val="000564F4"/>
    <w:rsid w:val="00066915"/>
    <w:rsid w:val="00066996"/>
    <w:rsid w:val="0008312F"/>
    <w:rsid w:val="00085E46"/>
    <w:rsid w:val="000D15EC"/>
    <w:rsid w:val="000D7531"/>
    <w:rsid w:val="00134AF2"/>
    <w:rsid w:val="001616C9"/>
    <w:rsid w:val="001D1981"/>
    <w:rsid w:val="001F2417"/>
    <w:rsid w:val="001F58D6"/>
    <w:rsid w:val="002410D9"/>
    <w:rsid w:val="00283417"/>
    <w:rsid w:val="002A71F9"/>
    <w:rsid w:val="002F634A"/>
    <w:rsid w:val="00317397"/>
    <w:rsid w:val="00324A3D"/>
    <w:rsid w:val="0032566B"/>
    <w:rsid w:val="00345D0F"/>
    <w:rsid w:val="0037114E"/>
    <w:rsid w:val="003813F6"/>
    <w:rsid w:val="003A3D38"/>
    <w:rsid w:val="003A3E9D"/>
    <w:rsid w:val="003A72E3"/>
    <w:rsid w:val="003D1A05"/>
    <w:rsid w:val="003D23AC"/>
    <w:rsid w:val="003E12C1"/>
    <w:rsid w:val="004132A3"/>
    <w:rsid w:val="00416561"/>
    <w:rsid w:val="004A4014"/>
    <w:rsid w:val="004A6DBE"/>
    <w:rsid w:val="004B105C"/>
    <w:rsid w:val="004C18AD"/>
    <w:rsid w:val="004E31AB"/>
    <w:rsid w:val="004F0D17"/>
    <w:rsid w:val="00503BC2"/>
    <w:rsid w:val="00531690"/>
    <w:rsid w:val="00553DB5"/>
    <w:rsid w:val="00595D35"/>
    <w:rsid w:val="005F7FC4"/>
    <w:rsid w:val="006257B2"/>
    <w:rsid w:val="00631CFE"/>
    <w:rsid w:val="006C6794"/>
    <w:rsid w:val="006E2114"/>
    <w:rsid w:val="006E5A07"/>
    <w:rsid w:val="0072540E"/>
    <w:rsid w:val="007318A0"/>
    <w:rsid w:val="0078456B"/>
    <w:rsid w:val="00787AE4"/>
    <w:rsid w:val="007A1066"/>
    <w:rsid w:val="007A3267"/>
    <w:rsid w:val="007A7E48"/>
    <w:rsid w:val="007C7A07"/>
    <w:rsid w:val="007D7308"/>
    <w:rsid w:val="007E10CC"/>
    <w:rsid w:val="007E1BD1"/>
    <w:rsid w:val="007F1B86"/>
    <w:rsid w:val="007F1FD4"/>
    <w:rsid w:val="007F7E13"/>
    <w:rsid w:val="00801180"/>
    <w:rsid w:val="00826F43"/>
    <w:rsid w:val="0088632F"/>
    <w:rsid w:val="008B67E5"/>
    <w:rsid w:val="008C028B"/>
    <w:rsid w:val="008C18F2"/>
    <w:rsid w:val="008F019B"/>
    <w:rsid w:val="00900641"/>
    <w:rsid w:val="00902979"/>
    <w:rsid w:val="009164CB"/>
    <w:rsid w:val="00921107"/>
    <w:rsid w:val="00986EDA"/>
    <w:rsid w:val="009A29A3"/>
    <w:rsid w:val="00A457A7"/>
    <w:rsid w:val="00A5654B"/>
    <w:rsid w:val="00A65082"/>
    <w:rsid w:val="00AB2D6B"/>
    <w:rsid w:val="00AE6172"/>
    <w:rsid w:val="00AE70AA"/>
    <w:rsid w:val="00AF7EF3"/>
    <w:rsid w:val="00B02134"/>
    <w:rsid w:val="00B4736B"/>
    <w:rsid w:val="00B47C4B"/>
    <w:rsid w:val="00B531EE"/>
    <w:rsid w:val="00B60BEA"/>
    <w:rsid w:val="00B81AA7"/>
    <w:rsid w:val="00BF7975"/>
    <w:rsid w:val="00C02183"/>
    <w:rsid w:val="00C023FF"/>
    <w:rsid w:val="00C76A91"/>
    <w:rsid w:val="00CA4AED"/>
    <w:rsid w:val="00CD2AB2"/>
    <w:rsid w:val="00CD6293"/>
    <w:rsid w:val="00D02776"/>
    <w:rsid w:val="00D037B1"/>
    <w:rsid w:val="00D42A9D"/>
    <w:rsid w:val="00D45722"/>
    <w:rsid w:val="00D55B21"/>
    <w:rsid w:val="00D9084D"/>
    <w:rsid w:val="00D975B7"/>
    <w:rsid w:val="00DA1DEF"/>
    <w:rsid w:val="00DA49DF"/>
    <w:rsid w:val="00DB6C7B"/>
    <w:rsid w:val="00DB7DA3"/>
    <w:rsid w:val="00DC63CB"/>
    <w:rsid w:val="00DE08C2"/>
    <w:rsid w:val="00DE1C5E"/>
    <w:rsid w:val="00E1706C"/>
    <w:rsid w:val="00E248D5"/>
    <w:rsid w:val="00E679DC"/>
    <w:rsid w:val="00ED7B56"/>
    <w:rsid w:val="00EF18FB"/>
    <w:rsid w:val="00F030E5"/>
    <w:rsid w:val="00F50D8E"/>
    <w:rsid w:val="00F60CD0"/>
    <w:rsid w:val="00F64C66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183"/>
    <w:rPr>
      <w:sz w:val="24"/>
      <w:szCs w:val="24"/>
    </w:rPr>
  </w:style>
  <w:style w:type="paragraph" w:styleId="Balk1">
    <w:name w:val="heading 1"/>
    <w:basedOn w:val="Normal"/>
    <w:next w:val="Normal"/>
    <w:qFormat/>
    <w:rsid w:val="00C02183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C02183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02183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C02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C02183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C02183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0218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2183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02183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C02183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C02183"/>
    <w:rPr>
      <w:color w:val="800000"/>
      <w:u w:val="single"/>
    </w:rPr>
  </w:style>
  <w:style w:type="paragraph" w:styleId="GvdeMetniGirintisi">
    <w:name w:val="Body Text Indent"/>
    <w:basedOn w:val="Normal"/>
    <w:rsid w:val="00C02183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C02183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8011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0118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6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B6DEA-D39A-4550-B275-3EACAFE1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90</cp:revision>
  <cp:lastPrinted>2015-10-23T11:28:00Z</cp:lastPrinted>
  <dcterms:created xsi:type="dcterms:W3CDTF">2012-11-12T12:52:00Z</dcterms:created>
  <dcterms:modified xsi:type="dcterms:W3CDTF">2015-10-23T11:28:00Z</dcterms:modified>
</cp:coreProperties>
</file>